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E87" w:rsidP="449E0D3D" w:rsidRDefault="001D6E87" w14:paraId="3E5F9F07" w14:textId="77777777" w14:noSpellErr="1">
      <w:pPr>
        <w:pStyle w:val="Heading1"/>
        <w:rPr>
          <w:rFonts w:ascii="Sans serif" w:hAnsi="Sans serif" w:eastAsia="Sans serif" w:cs="Sans serif"/>
        </w:rPr>
      </w:pPr>
    </w:p>
    <w:p w:rsidRPr="00F648DA" w:rsidR="00FC31EB" w:rsidP="449E0D3D" w:rsidRDefault="00FC31EB" w14:paraId="51C5336E" w14:textId="0D1AC1FA" w14:noSpellErr="1">
      <w:pPr>
        <w:pStyle w:val="PreformattedText"/>
        <w:jc w:val="both"/>
        <w:rPr>
          <w:rFonts w:ascii="Sans serif" w:hAnsi="Sans serif" w:eastAsia="Sans serif" w:cs="Sans serif"/>
          <w:sz w:val="24"/>
          <w:szCs w:val="24"/>
        </w:rPr>
      </w:pPr>
    </w:p>
    <w:p w:rsidR="007F07C4" w:rsidP="449E0D3D" w:rsidRDefault="00AB66F0" w14:paraId="06135968" w14:textId="03B0F6F5">
      <w:pPr>
        <w:pStyle w:val="PreformattedText"/>
        <w:jc w:val="both"/>
        <w:rPr>
          <w:rFonts w:ascii="Sans serif" w:hAnsi="Sans serif" w:eastAsia="Sans serif" w:cs="Sans serif"/>
          <w:b w:val="1"/>
          <w:bCs w:val="1"/>
          <w:sz w:val="28"/>
          <w:szCs w:val="28"/>
        </w:rPr>
      </w:pPr>
      <w:r w:rsidRPr="449E0D3D" w:rsidR="449E0D3D">
        <w:rPr>
          <w:rFonts w:ascii="Sans serif" w:hAnsi="Sans serif" w:eastAsia="Sans serif" w:cs="Sans serif"/>
          <w:b w:val="1"/>
          <w:bCs w:val="1"/>
          <w:sz w:val="28"/>
          <w:szCs w:val="28"/>
        </w:rPr>
        <w:t>VP FUNDRAISING</w:t>
      </w:r>
    </w:p>
    <w:p w:rsidR="007F07C4" w:rsidP="449E0D3D" w:rsidRDefault="007F07C4" w14:paraId="1E6C20E1" w14:textId="77777777" w14:noSpellErr="1">
      <w:pPr>
        <w:pStyle w:val="PreformattedText"/>
        <w:jc w:val="both"/>
        <w:rPr>
          <w:rFonts w:ascii="Sans serif" w:hAnsi="Sans serif" w:eastAsia="Sans serif" w:cs="Sans serif"/>
          <w:b w:val="1"/>
          <w:bCs w:val="1"/>
          <w:sz w:val="28"/>
          <w:szCs w:val="28"/>
        </w:rPr>
      </w:pPr>
    </w:p>
    <w:p w:rsidR="007F07C4" w:rsidP="449E0D3D" w:rsidRDefault="007F07C4" w14:paraId="79ABBCDC" w14:textId="77777777" w14:noSpellErr="1">
      <w:pPr>
        <w:pStyle w:val="PreformattedText"/>
        <w:jc w:val="both"/>
        <w:rPr>
          <w:rFonts w:ascii="Sans serif" w:hAnsi="Sans serif" w:eastAsia="Sans serif" w:cs="Sans serif"/>
          <w:b w:val="1"/>
          <w:bCs w:val="1"/>
          <w:sz w:val="28"/>
          <w:szCs w:val="28"/>
        </w:rPr>
      </w:pPr>
    </w:p>
    <w:p w:rsidR="00157AAF" w:rsidP="449E0D3D" w:rsidRDefault="00AB66F0" w14:paraId="1EB69B63" w14:textId="77777777" w14:noSpellErr="1">
      <w:pPr>
        <w:pStyle w:val="BodyText"/>
        <w:spacing w:before="48"/>
        <w:ind w:left="120" w:right="174"/>
        <w:jc w:val="both"/>
        <w:rPr>
          <w:rFonts w:ascii="Sans serif" w:hAnsi="Sans serif" w:eastAsia="Sans serif" w:cs="Sans serif"/>
          <w:spacing w:val="-11"/>
        </w:rPr>
      </w:pPr>
      <w:r w:rsidRPr="449E0D3D">
        <w:rPr>
          <w:rFonts w:ascii="Sans serif" w:hAnsi="Sans serif" w:eastAsia="Sans serif" w:cs="Sans serif"/>
          <w:sz w:val="22"/>
          <w:szCs w:val="22"/>
          <w:u w:val="single"/>
        </w:rPr>
        <w:t>R</w:t>
      </w:r>
      <w:r w:rsidRPr="449E0D3D" w:rsidR="00B9033A">
        <w:rPr>
          <w:rFonts w:ascii="Sans serif" w:hAnsi="Sans serif" w:eastAsia="Sans serif" w:cs="Sans serif"/>
          <w:sz w:val="22"/>
          <w:szCs w:val="22"/>
          <w:u w:val="single"/>
        </w:rPr>
        <w:t>OLE DESCRIPTION</w:t>
      </w:r>
      <w:r w:rsidRPr="449E0D3D" w:rsidR="00157AAF">
        <w:rPr>
          <w:rFonts w:ascii="Sans serif" w:hAnsi="Sans serif" w:eastAsia="Sans serif" w:cs="Sans serif"/>
          <w:spacing w:val="-11"/>
        </w:rPr>
        <w:t xml:space="preserve"> </w:t>
      </w:r>
    </w:p>
    <w:p w:rsidR="00157AAF" w:rsidP="449E0D3D" w:rsidRDefault="00157AAF" w14:paraId="7D7B840A" w14:textId="2CEB8CF1" w14:noSpellErr="1">
      <w:pPr>
        <w:pStyle w:val="BodyText"/>
        <w:spacing w:before="48"/>
        <w:ind w:left="120" w:right="174"/>
        <w:jc w:val="both"/>
        <w:rPr>
          <w:rFonts w:ascii="Sans serif" w:hAnsi="Sans serif" w:eastAsia="Sans serif" w:cs="Sans serif"/>
        </w:rPr>
      </w:pPr>
      <w:r w:rsidRPr="449E0D3D">
        <w:rPr>
          <w:rFonts w:ascii="Sans serif" w:hAnsi="Sans serif" w:eastAsia="Sans serif" w:cs="Sans serif"/>
          <w:spacing w:val="-11"/>
        </w:rPr>
        <w:t>VP</w:t>
      </w:r>
      <w:r w:rsidRPr="449E0D3D">
        <w:rPr>
          <w:rFonts w:ascii="Sans serif" w:hAnsi="Sans serif" w:eastAsia="Sans serif" w:cs="Sans serif"/>
          <w:spacing w:val="-10"/>
        </w:rPr>
        <w:t xml:space="preserve"> </w:t>
      </w:r>
      <w:r w:rsidRPr="449E0D3D">
        <w:rPr>
          <w:rFonts w:ascii="Sans serif" w:hAnsi="Sans serif" w:eastAsia="Sans serif" w:cs="Sans serif"/>
        </w:rPr>
        <w:t>Fundraising</w:t>
      </w:r>
      <w:r w:rsidRPr="449E0D3D">
        <w:rPr>
          <w:rFonts w:ascii="Sans serif" w:hAnsi="Sans serif" w:eastAsia="Sans serif" w:cs="Sans serif"/>
          <w:spacing w:val="-10"/>
        </w:rPr>
        <w:t xml:space="preserve"> </w:t>
      </w:r>
      <w:r w:rsidRPr="449E0D3D" w:rsidR="000F4681">
        <w:rPr>
          <w:rFonts w:ascii="Sans serif" w:hAnsi="Sans serif" w:eastAsia="Sans serif" w:cs="Sans serif"/>
          <w:spacing w:val="-11"/>
        </w:rPr>
        <w:t>is responsible for identifying and building</w:t>
      </w:r>
      <w:r w:rsidRPr="449E0D3D">
        <w:rPr>
          <w:rFonts w:ascii="Sans serif" w:hAnsi="Sans serif" w:eastAsia="Sans serif" w:cs="Sans serif"/>
        </w:rPr>
        <w:t xml:space="preserve"> PWN Global’s funding </w:t>
      </w:r>
      <w:r w:rsidRPr="449E0D3D" w:rsidR="00856A17">
        <w:rPr>
          <w:rFonts w:ascii="Sans serif" w:hAnsi="Sans serif" w:eastAsia="Sans serif" w:cs="Sans serif"/>
        </w:rPr>
        <w:t>capability</w:t>
      </w:r>
      <w:r w:rsidRPr="449E0D3D">
        <w:rPr>
          <w:rFonts w:ascii="Sans serif" w:hAnsi="Sans serif" w:eastAsia="Sans serif" w:cs="Sans serif"/>
        </w:rPr>
        <w:t xml:space="preserve"> </w:t>
      </w:r>
      <w:r w:rsidRPr="449E0D3D" w:rsidR="007A6789">
        <w:rPr>
          <w:rFonts w:ascii="Sans serif" w:hAnsi="Sans serif" w:eastAsia="Sans serif" w:cs="Sans serif"/>
        </w:rPr>
        <w:t>to</w:t>
      </w:r>
      <w:r w:rsidRPr="449E0D3D">
        <w:rPr>
          <w:rFonts w:ascii="Sans serif" w:hAnsi="Sans serif" w:eastAsia="Sans serif" w:cs="Sans serif"/>
        </w:rPr>
        <w:t xml:space="preserve"> enhance and ensure sustainability of PWN Global operations, while providing support to various funding needs of global board activity. </w:t>
      </w:r>
      <w:r w:rsidRPr="449E0D3D">
        <w:rPr>
          <w:rFonts w:ascii="Sans serif" w:hAnsi="Sans serif" w:eastAsia="Sans serif" w:cs="Sans serif"/>
          <w:spacing w:val="-8"/>
        </w:rPr>
        <w:t>The role</w:t>
      </w:r>
      <w:r w:rsidRPr="449E0D3D">
        <w:rPr>
          <w:rFonts w:ascii="Sans serif" w:hAnsi="Sans serif" w:eastAsia="Sans serif" w:cs="Sans serif"/>
          <w:spacing w:val="-9"/>
        </w:rPr>
        <w:t xml:space="preserve"> </w:t>
      </w:r>
      <w:r w:rsidRPr="449E0D3D">
        <w:rPr>
          <w:rFonts w:ascii="Sans serif" w:hAnsi="Sans serif" w:eastAsia="Sans serif" w:cs="Sans serif"/>
        </w:rPr>
        <w:t>will</w:t>
      </w:r>
      <w:r w:rsidRPr="449E0D3D">
        <w:rPr>
          <w:rFonts w:ascii="Sans serif" w:hAnsi="Sans serif" w:eastAsia="Sans serif" w:cs="Sans serif"/>
          <w:spacing w:val="-10"/>
        </w:rPr>
        <w:t xml:space="preserve"> </w:t>
      </w:r>
      <w:r w:rsidRPr="449E0D3D">
        <w:rPr>
          <w:rFonts w:ascii="Sans serif" w:hAnsi="Sans serif" w:eastAsia="Sans serif" w:cs="Sans serif"/>
        </w:rPr>
        <w:t>build</w:t>
      </w:r>
      <w:r w:rsidRPr="449E0D3D">
        <w:rPr>
          <w:rFonts w:ascii="Sans serif" w:hAnsi="Sans serif" w:eastAsia="Sans serif" w:cs="Sans serif"/>
          <w:spacing w:val="-6"/>
        </w:rPr>
        <w:t xml:space="preserve"> </w:t>
      </w:r>
      <w:r w:rsidRPr="449E0D3D">
        <w:rPr>
          <w:rFonts w:ascii="Sans serif" w:hAnsi="Sans serif" w:eastAsia="Sans serif" w:cs="Sans serif"/>
        </w:rPr>
        <w:t>strong</w:t>
      </w:r>
      <w:r w:rsidRPr="449E0D3D">
        <w:rPr>
          <w:rFonts w:ascii="Sans serif" w:hAnsi="Sans serif" w:eastAsia="Sans serif" w:cs="Sans serif"/>
          <w:spacing w:val="-11"/>
        </w:rPr>
        <w:t xml:space="preserve"> </w:t>
      </w:r>
      <w:r w:rsidRPr="449E0D3D">
        <w:rPr>
          <w:rFonts w:ascii="Sans serif" w:hAnsi="Sans serif" w:eastAsia="Sans serif" w:cs="Sans serif"/>
        </w:rPr>
        <w:t>working</w:t>
      </w:r>
      <w:r w:rsidRPr="449E0D3D">
        <w:rPr>
          <w:rFonts w:ascii="Sans serif" w:hAnsi="Sans serif" w:eastAsia="Sans serif" w:cs="Sans serif"/>
          <w:spacing w:val="-10"/>
        </w:rPr>
        <w:t xml:space="preserve"> </w:t>
      </w:r>
      <w:r w:rsidRPr="449E0D3D">
        <w:rPr>
          <w:rFonts w:ascii="Sans serif" w:hAnsi="Sans serif" w:eastAsia="Sans serif" w:cs="Sans serif"/>
        </w:rPr>
        <w:t>relationships</w:t>
      </w:r>
      <w:r w:rsidRPr="449E0D3D">
        <w:rPr>
          <w:rFonts w:ascii="Sans serif" w:hAnsi="Sans serif" w:eastAsia="Sans serif" w:cs="Sans serif"/>
          <w:spacing w:val="-9"/>
        </w:rPr>
        <w:t xml:space="preserve"> </w:t>
      </w:r>
      <w:r w:rsidRPr="449E0D3D">
        <w:rPr>
          <w:rFonts w:ascii="Sans serif" w:hAnsi="Sans serif" w:eastAsia="Sans serif" w:cs="Sans serif"/>
        </w:rPr>
        <w:t>with</w:t>
      </w:r>
      <w:r w:rsidRPr="449E0D3D">
        <w:rPr>
          <w:rFonts w:ascii="Sans serif" w:hAnsi="Sans serif" w:eastAsia="Sans serif" w:cs="Sans serif"/>
          <w:spacing w:val="-9"/>
        </w:rPr>
        <w:t xml:space="preserve"> board members, city network presidents</w:t>
      </w:r>
      <w:r w:rsidRPr="449E0D3D" w:rsidR="000F4681">
        <w:rPr>
          <w:rFonts w:ascii="Sans serif" w:hAnsi="Sans serif" w:eastAsia="Sans serif" w:cs="Sans serif"/>
          <w:spacing w:val="-9"/>
        </w:rPr>
        <w:t>, external partner</w:t>
      </w:r>
      <w:r w:rsidRPr="449E0D3D" w:rsidR="007A6789">
        <w:rPr>
          <w:rFonts w:ascii="Sans serif" w:hAnsi="Sans serif" w:eastAsia="Sans serif" w:cs="Sans serif"/>
          <w:spacing w:val="-9"/>
        </w:rPr>
        <w:t xml:space="preserve">s, </w:t>
      </w:r>
      <w:r w:rsidRPr="449E0D3D" w:rsidR="000F4681">
        <w:rPr>
          <w:rFonts w:ascii="Sans serif" w:hAnsi="Sans serif" w:eastAsia="Sans serif" w:cs="Sans serif"/>
          <w:spacing w:val="-9"/>
        </w:rPr>
        <w:t>stakeholders</w:t>
      </w:r>
      <w:r w:rsidRPr="449E0D3D" w:rsidR="007A6789">
        <w:rPr>
          <w:rFonts w:ascii="Sans serif" w:hAnsi="Sans serif" w:eastAsia="Sans serif" w:cs="Sans serif"/>
          <w:spacing w:val="-9"/>
        </w:rPr>
        <w:t xml:space="preserve"> and </w:t>
      </w:r>
      <w:r w:rsidRPr="449E0D3D">
        <w:rPr>
          <w:rFonts w:ascii="Sans serif" w:hAnsi="Sans serif" w:eastAsia="Sans serif" w:cs="Sans serif"/>
        </w:rPr>
        <w:t>colleagues across PWN and work collaboratively to cultivate a holistic culture of fundraising.</w:t>
      </w:r>
      <w:r w:rsidRPr="449E0D3D" w:rsidR="000F4681">
        <w:rPr>
          <w:rFonts w:ascii="Sans serif" w:hAnsi="Sans serif" w:eastAsia="Sans serif" w:cs="Sans serif"/>
        </w:rPr>
        <w:t xml:space="preserve">  The VP fundraising will be responsible for building a team to create working groups to implement the fundraising initiatives.</w:t>
      </w:r>
    </w:p>
    <w:p w:rsidR="00157AAF" w:rsidP="449E0D3D" w:rsidRDefault="00157AAF" w14:paraId="2D99F764" w14:textId="21E30491">
      <w:pPr>
        <w:pStyle w:val="BodyText"/>
        <w:spacing w:before="48"/>
        <w:ind w:left="120" w:right="174"/>
        <w:jc w:val="both"/>
        <w:rPr>
          <w:rFonts w:ascii="Sans serif" w:hAnsi="Sans serif" w:eastAsia="Sans serif" w:cs="Sans serif"/>
        </w:rPr>
      </w:pPr>
      <w:r w:rsidRPr="449E0D3D" w:rsidR="449E0D3D">
        <w:rPr>
          <w:rFonts w:ascii="Sans serif" w:hAnsi="Sans serif" w:eastAsia="Sans serif" w:cs="Sans serif"/>
        </w:rPr>
        <w:t xml:space="preserve">It is envisaged that the fundraising activity will cover (but not limited to) the following strategic pillars: </w:t>
      </w:r>
    </w:p>
    <w:p w:rsidR="000F4681" w:rsidP="449E0D3D" w:rsidRDefault="000F4681" w14:paraId="62723668" w14:textId="321DCCCE" w14:noSpellErr="1">
      <w:pPr>
        <w:pStyle w:val="BodyText"/>
        <w:numPr>
          <w:ilvl w:val="0"/>
          <w:numId w:val="35"/>
        </w:numPr>
        <w:suppressAutoHyphens w:val="0"/>
        <w:autoSpaceDE w:val="0"/>
        <w:autoSpaceDN w:val="0"/>
        <w:spacing w:before="48" w:after="0"/>
        <w:ind w:right="174"/>
        <w:jc w:val="both"/>
        <w:rPr>
          <w:rFonts w:ascii="Sans Serif" w:hAnsi="Sans Serif" w:eastAsia="Sans Serif" w:cs="Sans Serif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sz w:val="24"/>
          <w:szCs w:val="24"/>
        </w:rPr>
        <w:t>Create a strategic fundraising plan</w:t>
      </w:r>
    </w:p>
    <w:p w:rsidR="00157AAF" w:rsidP="449E0D3D" w:rsidRDefault="000F4681" w14:paraId="56A54224" w14:textId="4A076FC7" w14:noSpellErr="1">
      <w:pPr>
        <w:pStyle w:val="BodyText"/>
        <w:numPr>
          <w:ilvl w:val="0"/>
          <w:numId w:val="35"/>
        </w:numPr>
        <w:suppressAutoHyphens w:val="0"/>
        <w:autoSpaceDE w:val="0"/>
        <w:autoSpaceDN w:val="0"/>
        <w:spacing w:before="48" w:after="0"/>
        <w:ind w:right="174"/>
        <w:jc w:val="both"/>
        <w:rPr>
          <w:rFonts w:ascii="Sans Serif" w:hAnsi="Sans Serif" w:eastAsia="Sans Serif" w:cs="Sans Serif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sz w:val="24"/>
          <w:szCs w:val="24"/>
        </w:rPr>
        <w:t>Global Corporate Partnerships</w:t>
      </w:r>
    </w:p>
    <w:p w:rsidR="00157AAF" w:rsidP="449E0D3D" w:rsidRDefault="000F4681" w14:paraId="1CE731BA" w14:textId="5C61E1BC" w14:noSpellErr="1">
      <w:pPr>
        <w:pStyle w:val="BodyText"/>
        <w:numPr>
          <w:ilvl w:val="0"/>
          <w:numId w:val="35"/>
        </w:numPr>
        <w:suppressAutoHyphens w:val="0"/>
        <w:autoSpaceDE w:val="0"/>
        <w:autoSpaceDN w:val="0"/>
        <w:spacing w:before="48" w:after="0"/>
        <w:ind w:right="174"/>
        <w:jc w:val="both"/>
        <w:rPr>
          <w:rFonts w:ascii="Sans Serif" w:hAnsi="Sans Serif" w:eastAsia="Sans Serif" w:cs="Sans Serif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sz w:val="24"/>
          <w:szCs w:val="24"/>
        </w:rPr>
        <w:t>EU/Global institutions grant aid/funding for Gender Balanced Leadership</w:t>
      </w:r>
    </w:p>
    <w:p w:rsidR="00157AAF" w:rsidP="449E0D3D" w:rsidRDefault="000F4681" w14:paraId="705306E1" w14:textId="3CBC0AD1" w14:noSpellErr="1">
      <w:pPr>
        <w:pStyle w:val="BodyText"/>
        <w:numPr>
          <w:ilvl w:val="0"/>
          <w:numId w:val="35"/>
        </w:numPr>
        <w:suppressAutoHyphens w:val="0"/>
        <w:autoSpaceDE w:val="0"/>
        <w:autoSpaceDN w:val="0"/>
        <w:spacing w:before="48" w:after="0"/>
        <w:ind w:right="174"/>
        <w:jc w:val="both"/>
        <w:rPr>
          <w:rFonts w:ascii="Sans Serif" w:hAnsi="Sans Serif" w:eastAsia="Sans Serif" w:cs="Sans Serif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sz w:val="24"/>
          <w:szCs w:val="24"/>
        </w:rPr>
        <w:t xml:space="preserve">Strategic 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>Stakeholder Managemen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 xml:space="preserve">t with 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>philanthropic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 xml:space="preserve"> individuals/organisations</w:t>
      </w:r>
    </w:p>
    <w:p w:rsidR="00157AAF" w:rsidP="449E0D3D" w:rsidRDefault="00157AAF" w14:paraId="3C3BDCCD" w14:textId="77777777" w14:noSpellErr="1">
      <w:pPr>
        <w:pStyle w:val="BodyText"/>
        <w:spacing w:before="6"/>
        <w:jc w:val="both"/>
        <w:rPr>
          <w:rFonts w:ascii="Sans Serif" w:hAnsi="Sans Serif" w:eastAsia="Sans Serif" w:cs="Sans Serif"/>
          <w:sz w:val="24"/>
          <w:szCs w:val="24"/>
        </w:rPr>
      </w:pPr>
    </w:p>
    <w:p w:rsidR="00157AAF" w:rsidP="449E0D3D" w:rsidRDefault="00157AAF" w14:paraId="5F927013" w14:textId="77777777" w14:noSpellErr="1">
      <w:pPr>
        <w:pStyle w:val="Heading3"/>
        <w:rPr>
          <w:rFonts w:ascii="Sans Serif" w:hAnsi="Sans Serif" w:eastAsia="Sans Serif" w:cs="Sans Serif"/>
          <w:color w:val="2E5395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color w:val="2E5395"/>
          <w:sz w:val="24"/>
          <w:szCs w:val="24"/>
        </w:rPr>
        <w:t>Principal Duties and Responsibilities</w:t>
      </w:r>
    </w:p>
    <w:p w:rsidRPr="003849AE" w:rsidR="00157AAF" w:rsidP="449E0D3D" w:rsidRDefault="00157AAF" w14:paraId="0FE26D4F" w14:textId="77777777" w14:noSpellErr="1">
      <w:pPr>
        <w:pStyle w:val="Heading4"/>
        <w:spacing w:before="217"/>
        <w:jc w:val="both"/>
        <w:rPr>
          <w:rFonts w:ascii="Sans Serif" w:hAnsi="Sans Serif" w:eastAsia="Sans Serif" w:cs="Sans Serif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sz w:val="24"/>
          <w:szCs w:val="24"/>
        </w:rPr>
        <w:t>Identify and Develop New Income Streams</w:t>
      </w:r>
    </w:p>
    <w:p w:rsidR="00157AAF" w:rsidP="449E0D3D" w:rsidRDefault="00157AAF" w14:paraId="7C883275" w14:textId="5D4B16BD" w14:noSpellErr="1">
      <w:pPr>
        <w:pStyle w:val="ListParagraph"/>
        <w:numPr>
          <w:ilvl w:val="0"/>
          <w:numId w:val="32"/>
        </w:numPr>
        <w:suppressAutoHyphens w:val="0"/>
        <w:autoSpaceDE w:val="0"/>
        <w:autoSpaceDN w:val="0"/>
        <w:spacing w:before="45"/>
        <w:rPr>
          <w:rFonts w:ascii="Sans Serif" w:hAnsi="Sans Serif" w:eastAsia="Sans Serif" w:cs="Sans Serif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sz w:val="24"/>
          <w:szCs w:val="24"/>
        </w:rPr>
        <w:t>Identify and d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>evelop portfolio of services and products for corporate sponsors and donators in cooperation with local city networks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 xml:space="preserve"> on revenue sharing basis 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>that would provide new revenue stream for PWN Global and such city networks.</w:t>
      </w:r>
    </w:p>
    <w:p w:rsidR="000F4681" w:rsidP="449E0D3D" w:rsidRDefault="000F4681" w14:paraId="0B2457E0" w14:textId="24B42F99" w14:noSpellErr="1">
      <w:pPr>
        <w:pStyle w:val="ListParagraph"/>
        <w:numPr>
          <w:ilvl w:val="0"/>
          <w:numId w:val="32"/>
        </w:numPr>
        <w:suppressAutoHyphens w:val="0"/>
        <w:autoSpaceDE w:val="0"/>
        <w:autoSpaceDN w:val="0"/>
        <w:spacing w:before="45"/>
        <w:rPr>
          <w:rFonts w:ascii="Sans Serif" w:hAnsi="Sans Serif" w:eastAsia="Sans Serif" w:cs="Sans Serif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sz w:val="24"/>
          <w:szCs w:val="24"/>
        </w:rPr>
        <w:t>Create a strategic fundraising plan to capitalise on the Global aspect of PWN Global members.</w:t>
      </w:r>
    </w:p>
    <w:p w:rsidR="00A434B2" w:rsidP="449E0D3D" w:rsidRDefault="000F4681" w14:paraId="69BC8192" w14:textId="65D67D42" w14:noSpellErr="1">
      <w:pPr>
        <w:pStyle w:val="ListParagraph"/>
        <w:numPr>
          <w:ilvl w:val="0"/>
          <w:numId w:val="32"/>
        </w:numPr>
        <w:tabs>
          <w:tab w:val="left" w:pos="840"/>
          <w:tab w:val="left" w:pos="841"/>
        </w:tabs>
        <w:suppressAutoHyphens w:val="0"/>
        <w:autoSpaceDE w:val="0"/>
        <w:autoSpaceDN w:val="0"/>
        <w:spacing w:before="45"/>
        <w:ind w:right="447"/>
        <w:jc w:val="both"/>
        <w:rPr>
          <w:rFonts w:ascii="Sans Serif" w:hAnsi="Sans Serif" w:eastAsia="Sans Serif" w:cs="Sans Serif"/>
          <w:sz w:val="24"/>
          <w:szCs w:val="24"/>
        </w:rPr>
      </w:pPr>
      <w:r w:rsidRPr="449E0D3D">
        <w:rPr>
          <w:rFonts w:ascii="Sans Serif" w:hAnsi="Sans Serif" w:eastAsia="Sans Serif" w:cs="Sans Serif"/>
          <w:sz w:val="24"/>
          <w:szCs w:val="24"/>
        </w:rPr>
        <w:t>Build an</w:t>
      </w:r>
      <w:r w:rsidRPr="449E0D3D" w:rsidR="00A434B2">
        <w:rPr>
          <w:rFonts w:ascii="Sans Serif" w:hAnsi="Sans Serif" w:eastAsia="Sans Serif" w:cs="Sans Serif"/>
          <w:sz w:val="24"/>
          <w:szCs w:val="24"/>
        </w:rPr>
        <w:t>d</w:t>
      </w:r>
      <w:r w:rsidRPr="449E0D3D">
        <w:rPr>
          <w:rFonts w:ascii="Sans Serif" w:hAnsi="Sans Serif" w:eastAsia="Sans Serif" w:cs="Sans Serif"/>
          <w:sz w:val="24"/>
          <w:szCs w:val="24"/>
        </w:rPr>
        <w:t xml:space="preserve"> develop a team in order to </w:t>
      </w:r>
      <w:r w:rsidRPr="449E0D3D" w:rsidR="00856A17">
        <w:rPr>
          <w:rFonts w:ascii="Sans Serif" w:hAnsi="Sans Serif" w:eastAsia="Sans Serif" w:cs="Sans Serif"/>
          <w:sz w:val="24"/>
          <w:szCs w:val="24"/>
        </w:rPr>
        <w:t xml:space="preserve">implement the strategic plan </w:t>
      </w:r>
      <w:r w:rsidRPr="449E0D3D" w:rsidR="00A434B2">
        <w:rPr>
          <w:rFonts w:ascii="Sans Serif" w:hAnsi="Sans Serif" w:eastAsia="Sans Serif" w:cs="Sans Serif"/>
          <w:sz w:val="24"/>
          <w:szCs w:val="24"/>
        </w:rPr>
        <w:t>and collaborate with</w:t>
      </w:r>
      <w:r w:rsidRPr="449E0D3D" w:rsidR="00856A17">
        <w:rPr>
          <w:rFonts w:ascii="Sans Serif" w:hAnsi="Sans Serif" w:eastAsia="Sans Serif" w:cs="Sans Serif"/>
          <w:sz w:val="24"/>
          <w:szCs w:val="24"/>
        </w:rPr>
        <w:t xml:space="preserve"> </w:t>
      </w:r>
      <w:r w:rsidRPr="449E0D3D" w:rsidR="00856A17">
        <w:rPr>
          <w:rFonts w:ascii="Sans Serif" w:hAnsi="Sans Serif" w:eastAsia="Sans Serif" w:cs="Sans Serif"/>
          <w:sz w:val="24"/>
          <w:szCs w:val="24"/>
        </w:rPr>
        <w:t xml:space="preserve">working groups </w:t>
      </w:r>
      <w:r w:rsidRPr="449E0D3D" w:rsidR="00856A17">
        <w:rPr>
          <w:rFonts w:ascii="Sans Serif" w:hAnsi="Sans Serif" w:eastAsia="Sans Serif" w:cs="Sans Serif"/>
          <w:sz w:val="24"/>
          <w:szCs w:val="24"/>
        </w:rPr>
        <w:t>to identify potential</w:t>
      </w:r>
      <w:r w:rsidRPr="449E0D3D" w:rsidR="00856A17">
        <w:rPr>
          <w:rFonts w:ascii="Sans Serif" w:hAnsi="Sans Serif" w:eastAsia="Sans Serif" w:cs="Sans Serif"/>
          <w:spacing w:val="-1"/>
          <w:sz w:val="24"/>
          <w:szCs w:val="24"/>
        </w:rPr>
        <w:t xml:space="preserve"> funding, or philanthropic </w:t>
      </w:r>
      <w:r w:rsidRPr="449E0D3D" w:rsidR="00856A17">
        <w:rPr>
          <w:rFonts w:ascii="Sans Serif" w:hAnsi="Sans Serif" w:eastAsia="Sans Serif" w:cs="Sans Serif"/>
          <w:sz w:val="24"/>
          <w:szCs w:val="24"/>
        </w:rPr>
        <w:t>initiatives</w:t>
      </w:r>
      <w:r w:rsidRPr="449E0D3D" w:rsidR="00856A17">
        <w:rPr>
          <w:rFonts w:ascii="Sans Serif" w:hAnsi="Sans Serif" w:eastAsia="Sans Serif" w:cs="Sans Serif"/>
          <w:sz w:val="24"/>
          <w:szCs w:val="24"/>
        </w:rPr>
        <w:t xml:space="preserve">. </w:t>
      </w:r>
    </w:p>
    <w:p w:rsidR="00856A17" w:rsidP="449E0D3D" w:rsidRDefault="00856A17" w14:paraId="771F9CFF" w14:textId="2B5D2A47" w14:noSpellErr="1">
      <w:pPr>
        <w:pStyle w:val="ListParagraph"/>
        <w:numPr>
          <w:ilvl w:val="0"/>
          <w:numId w:val="32"/>
        </w:numPr>
        <w:tabs>
          <w:tab w:val="left" w:pos="840"/>
          <w:tab w:val="left" w:pos="841"/>
        </w:tabs>
        <w:suppressAutoHyphens w:val="0"/>
        <w:autoSpaceDE w:val="0"/>
        <w:autoSpaceDN w:val="0"/>
        <w:spacing w:before="45"/>
        <w:ind w:right="447"/>
        <w:jc w:val="both"/>
        <w:rPr>
          <w:rFonts w:ascii="Sans Serif" w:hAnsi="Sans Serif" w:eastAsia="Sans Serif" w:cs="Sans Serif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sz w:val="24"/>
          <w:szCs w:val="24"/>
        </w:rPr>
        <w:t>Nurture strategic executive relationships with external stakeholders.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 xml:space="preserve"> 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>Previous experience of strategic business development and access to relevant contacts/networks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>.</w:t>
      </w:r>
    </w:p>
    <w:p w:rsidR="00856A17" w:rsidP="449E0D3D" w:rsidRDefault="00856A17" w14:paraId="1F2ADA12" w14:textId="706CD1F0" w14:noSpellErr="1">
      <w:pPr>
        <w:pStyle w:val="ListParagraph"/>
        <w:numPr>
          <w:ilvl w:val="0"/>
          <w:numId w:val="32"/>
        </w:numPr>
        <w:suppressAutoHyphens w:val="0"/>
        <w:autoSpaceDE w:val="0"/>
        <w:autoSpaceDN w:val="0"/>
        <w:spacing w:before="45"/>
        <w:rPr>
          <w:rFonts w:ascii="Sans Serif" w:hAnsi="Sans Serif" w:eastAsia="Sans Serif" w:cs="Sans Serif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sz w:val="24"/>
          <w:szCs w:val="24"/>
        </w:rPr>
        <w:t xml:space="preserve">Identify grant aid/funding opportunities through the EU/UN programmes that support the SDG. Identify and build capability from the PWN network to support in creating the submissions for funding. </w:t>
      </w:r>
    </w:p>
    <w:p w:rsidR="00D75DEB" w:rsidP="449E0D3D" w:rsidRDefault="00D75DEB" w14:paraId="19BEE84A" w14:textId="70E9AABF" w14:noSpellErr="1">
      <w:pPr>
        <w:pStyle w:val="ListParagraph"/>
        <w:numPr>
          <w:ilvl w:val="0"/>
          <w:numId w:val="32"/>
        </w:numPr>
        <w:suppressAutoHyphens w:val="0"/>
        <w:autoSpaceDE w:val="0"/>
        <w:autoSpaceDN w:val="0"/>
        <w:spacing w:before="45"/>
        <w:rPr>
          <w:rFonts w:ascii="Sans Serif" w:hAnsi="Sans Serif" w:eastAsia="Sans Serif" w:cs="Sans Serif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sz w:val="24"/>
          <w:szCs w:val="24"/>
        </w:rPr>
        <w:t>Build a pipeline of relationships and opportunities for Global Corporate partners.</w:t>
      </w:r>
    </w:p>
    <w:p w:rsidRPr="00C91671" w:rsidR="00D75DEB" w:rsidP="449E0D3D" w:rsidRDefault="00D75DEB" w14:paraId="0CA14D2F" w14:textId="77777777" w14:noSpellErr="1">
      <w:pPr>
        <w:suppressAutoHyphens w:val="0"/>
        <w:autoSpaceDE w:val="0"/>
        <w:autoSpaceDN w:val="0"/>
        <w:spacing w:before="45"/>
        <w:rPr>
          <w:rFonts w:ascii="Sans Serif" w:hAnsi="Sans Serif" w:eastAsia="Sans Serif" w:cs="Sans Serif"/>
          <w:sz w:val="24"/>
          <w:szCs w:val="24"/>
        </w:rPr>
      </w:pPr>
    </w:p>
    <w:p w:rsidRPr="003849AE" w:rsidR="00157AAF" w:rsidP="449E0D3D" w:rsidRDefault="00157AAF" w14:paraId="40C04539" w14:textId="588CCBA7" w14:noSpellErr="1">
      <w:pPr>
        <w:pStyle w:val="ListParagraph"/>
        <w:numPr>
          <w:ilvl w:val="0"/>
          <w:numId w:val="32"/>
        </w:numPr>
        <w:tabs>
          <w:tab w:val="left" w:pos="840"/>
          <w:tab w:val="left" w:pos="841"/>
        </w:tabs>
        <w:suppressAutoHyphens w:val="0"/>
        <w:autoSpaceDE w:val="0"/>
        <w:autoSpaceDN w:val="0"/>
        <w:spacing w:before="45"/>
        <w:ind w:right="447"/>
        <w:jc w:val="both"/>
        <w:rPr>
          <w:rFonts w:ascii="Sans Serif" w:hAnsi="Sans Serif" w:eastAsia="Sans Serif" w:cs="Sans Serif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sz w:val="24"/>
          <w:szCs w:val="24"/>
        </w:rPr>
        <w:t>Develop a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>nnual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 xml:space="preserve"> calendar of opportunities for PWN Global Board, for city network members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 xml:space="preserve">. </w:t>
      </w:r>
      <w:r w:rsidRPr="449E0D3D" w:rsidR="449E0D3D">
        <w:rPr>
          <w:rFonts w:ascii="Sans Serif" w:hAnsi="Sans Serif" w:eastAsia="Sans Serif" w:cs="Sans Serif"/>
          <w:b w:val="1"/>
          <w:bCs w:val="1"/>
          <w:sz w:val="24"/>
          <w:szCs w:val="24"/>
        </w:rPr>
        <w:t>Lead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 xml:space="preserve"> the search for public opportunities for speaker slots, participation at global special events around our topic arena, in a bid to generate opportunities to engagement with the various funding choices offered by PWN Global and the work we do.  </w:t>
      </w:r>
    </w:p>
    <w:p w:rsidRPr="003849AE" w:rsidR="00157AAF" w:rsidP="449E0D3D" w:rsidRDefault="00157AAF" w14:paraId="646F847A" w14:textId="19A007EF" w14:noSpellErr="1">
      <w:pPr>
        <w:pStyle w:val="ListParagraph"/>
        <w:numPr>
          <w:ilvl w:val="0"/>
          <w:numId w:val="32"/>
        </w:numPr>
        <w:tabs>
          <w:tab w:val="left" w:pos="840"/>
          <w:tab w:val="left" w:pos="841"/>
        </w:tabs>
        <w:suppressAutoHyphens w:val="0"/>
        <w:autoSpaceDE w:val="0"/>
        <w:autoSpaceDN w:val="0"/>
        <w:spacing w:before="8"/>
        <w:ind w:right="181"/>
        <w:jc w:val="both"/>
        <w:rPr>
          <w:rFonts w:ascii="Sans Serif" w:hAnsi="Sans Serif" w:eastAsia="Sans Serif" w:cs="Sans Serif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sz w:val="24"/>
          <w:szCs w:val="24"/>
        </w:rPr>
        <w:t>Develop and co-ordinate fundraising events online and offline,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 xml:space="preserve"> in collaboration with the PWN City networks.</w:t>
      </w:r>
    </w:p>
    <w:p w:rsidRPr="003849AE" w:rsidR="00157AAF" w:rsidP="449E0D3D" w:rsidRDefault="00157AAF" w14:paraId="4322D587" w14:textId="77777777" w14:noSpellErr="1">
      <w:pPr>
        <w:pStyle w:val="ListParagraph"/>
        <w:numPr>
          <w:ilvl w:val="0"/>
          <w:numId w:val="32"/>
        </w:numPr>
        <w:tabs>
          <w:tab w:val="left" w:pos="840"/>
          <w:tab w:val="left" w:pos="841"/>
        </w:tabs>
        <w:suppressAutoHyphens w:val="0"/>
        <w:autoSpaceDE w:val="0"/>
        <w:autoSpaceDN w:val="0"/>
        <w:spacing w:before="8"/>
        <w:ind w:right="181"/>
        <w:jc w:val="both"/>
        <w:rPr>
          <w:rFonts w:ascii="Sans Serif" w:hAnsi="Sans Serif" w:eastAsia="Sans Serif" w:cs="Sans Serif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sz w:val="24"/>
          <w:szCs w:val="24"/>
        </w:rPr>
        <w:t xml:space="preserve">Generate promotional campaigns that provide a simple experience and appeal to prospective supports and members. </w:t>
      </w:r>
    </w:p>
    <w:p w:rsidRPr="003849AE" w:rsidR="00157AAF" w:rsidP="449E0D3D" w:rsidRDefault="00157AAF" w14:paraId="2A667DD3" w14:textId="77777777" w14:noSpellErr="1">
      <w:pPr>
        <w:pStyle w:val="ListParagraph"/>
        <w:numPr>
          <w:ilvl w:val="0"/>
          <w:numId w:val="32"/>
        </w:numPr>
        <w:tabs>
          <w:tab w:val="left" w:pos="840"/>
          <w:tab w:val="left" w:pos="841"/>
        </w:tabs>
        <w:suppressAutoHyphens w:val="0"/>
        <w:autoSpaceDE w:val="0"/>
        <w:autoSpaceDN w:val="0"/>
        <w:spacing w:before="8"/>
        <w:ind w:right="181"/>
        <w:jc w:val="both"/>
        <w:rPr>
          <w:rFonts w:ascii="Sans Serif" w:hAnsi="Sans Serif" w:eastAsia="Sans Serif" w:cs="Sans Serif"/>
          <w:sz w:val="24"/>
          <w:szCs w:val="24"/>
        </w:rPr>
      </w:pPr>
      <w:r w:rsidRPr="449E0D3D">
        <w:rPr>
          <w:rFonts w:ascii="Sans Serif" w:hAnsi="Sans Serif" w:eastAsia="Sans Serif" w:cs="Sans Serif"/>
          <w:sz w:val="24"/>
          <w:szCs w:val="24"/>
        </w:rPr>
        <w:t>Identify</w:t>
      </w:r>
      <w:r w:rsidRPr="449E0D3D">
        <w:rPr>
          <w:rFonts w:ascii="Sans Serif" w:hAnsi="Sans Serif" w:eastAsia="Sans Serif" w:cs="Sans Serif"/>
          <w:spacing w:val="-18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and</w:t>
      </w:r>
      <w:r w:rsidRPr="449E0D3D">
        <w:rPr>
          <w:rFonts w:ascii="Sans Serif" w:hAnsi="Sans Serif" w:eastAsia="Sans Serif" w:cs="Sans Serif"/>
          <w:spacing w:val="-16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approach</w:t>
      </w:r>
      <w:r w:rsidRPr="449E0D3D">
        <w:rPr>
          <w:rFonts w:ascii="Sans Serif" w:hAnsi="Sans Serif" w:eastAsia="Sans Serif" w:cs="Sans Serif"/>
          <w:spacing w:val="-16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foundations</w:t>
      </w:r>
      <w:r w:rsidRPr="449E0D3D">
        <w:rPr>
          <w:rFonts w:ascii="Sans Serif" w:hAnsi="Sans Serif" w:eastAsia="Sans Serif" w:cs="Sans Serif"/>
          <w:spacing w:val="-17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and</w:t>
      </w:r>
      <w:r w:rsidRPr="449E0D3D">
        <w:rPr>
          <w:rFonts w:ascii="Sans Serif" w:hAnsi="Sans Serif" w:eastAsia="Sans Serif" w:cs="Sans Serif"/>
          <w:spacing w:val="-17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trusts</w:t>
      </w:r>
      <w:r w:rsidRPr="449E0D3D">
        <w:rPr>
          <w:rFonts w:ascii="Sans Serif" w:hAnsi="Sans Serif" w:eastAsia="Sans Serif" w:cs="Sans Serif"/>
          <w:spacing w:val="-17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for</w:t>
      </w:r>
      <w:r w:rsidRPr="449E0D3D">
        <w:rPr>
          <w:rFonts w:ascii="Sans Serif" w:hAnsi="Sans Serif" w:eastAsia="Sans Serif" w:cs="Sans Serif"/>
          <w:spacing w:val="-18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project</w:t>
      </w:r>
      <w:r w:rsidRPr="449E0D3D">
        <w:rPr>
          <w:rFonts w:ascii="Sans Serif" w:hAnsi="Sans Serif" w:eastAsia="Sans Serif" w:cs="Sans Serif"/>
          <w:spacing w:val="-18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funding:</w:t>
      </w:r>
      <w:r w:rsidRPr="449E0D3D">
        <w:rPr>
          <w:rFonts w:ascii="Sans Serif" w:hAnsi="Sans Serif" w:eastAsia="Sans Serif" w:cs="Sans Serif"/>
          <w:spacing w:val="-17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researching,</w:t>
      </w:r>
      <w:r w:rsidRPr="449E0D3D">
        <w:rPr>
          <w:rFonts w:ascii="Sans Serif" w:hAnsi="Sans Serif" w:eastAsia="Sans Serif" w:cs="Sans Serif"/>
          <w:spacing w:val="-17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drafting and submitting applications, this will be implemented through the development of fundraising teams within the PWN Board community.</w:t>
      </w:r>
    </w:p>
    <w:p w:rsidRPr="003849AE" w:rsidR="00157AAF" w:rsidP="449E0D3D" w:rsidRDefault="00157AAF" w14:paraId="38F5E311" w14:textId="77777777" w14:noSpellErr="1">
      <w:pPr>
        <w:pStyle w:val="ListParagraph"/>
        <w:numPr>
          <w:ilvl w:val="0"/>
          <w:numId w:val="32"/>
        </w:numPr>
        <w:tabs>
          <w:tab w:val="left" w:pos="840"/>
          <w:tab w:val="left" w:pos="841"/>
        </w:tabs>
        <w:suppressAutoHyphens w:val="0"/>
        <w:autoSpaceDE w:val="0"/>
        <w:autoSpaceDN w:val="0"/>
        <w:spacing w:before="11"/>
        <w:ind w:right="177"/>
        <w:jc w:val="both"/>
        <w:rPr>
          <w:rFonts w:ascii="Sans Serif" w:hAnsi="Sans Serif" w:eastAsia="Sans Serif" w:cs="Sans Serif"/>
          <w:sz w:val="24"/>
          <w:szCs w:val="24"/>
        </w:rPr>
      </w:pPr>
      <w:r w:rsidRPr="449E0D3D">
        <w:rPr>
          <w:rFonts w:ascii="Sans Serif" w:hAnsi="Sans Serif" w:eastAsia="Sans Serif" w:cs="Sans Serif"/>
          <w:sz w:val="24"/>
          <w:szCs w:val="24"/>
        </w:rPr>
        <w:t>Conduct</w:t>
      </w:r>
      <w:r w:rsidRPr="449E0D3D">
        <w:rPr>
          <w:rFonts w:ascii="Sans Serif" w:hAnsi="Sans Serif" w:eastAsia="Sans Serif" w:cs="Sans Serif"/>
          <w:spacing w:val="-9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annual</w:t>
      </w:r>
      <w:r w:rsidRPr="449E0D3D">
        <w:rPr>
          <w:rFonts w:ascii="Sans Serif" w:hAnsi="Sans Serif" w:eastAsia="Sans Serif" w:cs="Sans Serif"/>
          <w:spacing w:val="-7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reviews</w:t>
      </w:r>
      <w:r w:rsidRPr="449E0D3D">
        <w:rPr>
          <w:rFonts w:ascii="Sans Serif" w:hAnsi="Sans Serif" w:eastAsia="Sans Serif" w:cs="Sans Serif"/>
          <w:spacing w:val="-8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to</w:t>
      </w:r>
      <w:r w:rsidRPr="449E0D3D">
        <w:rPr>
          <w:rFonts w:ascii="Sans Serif" w:hAnsi="Sans Serif" w:eastAsia="Sans Serif" w:cs="Sans Serif"/>
          <w:spacing w:val="-9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identify</w:t>
      </w:r>
      <w:r w:rsidRPr="449E0D3D">
        <w:rPr>
          <w:rFonts w:ascii="Sans Serif" w:hAnsi="Sans Serif" w:eastAsia="Sans Serif" w:cs="Sans Serif"/>
          <w:spacing w:val="-13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high</w:t>
      </w:r>
      <w:r w:rsidRPr="449E0D3D">
        <w:rPr>
          <w:rFonts w:ascii="Sans Serif" w:hAnsi="Sans Serif" w:eastAsia="Sans Serif" w:cs="Sans Serif"/>
          <w:spacing w:val="-8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priority</w:t>
      </w:r>
      <w:r w:rsidRPr="449E0D3D">
        <w:rPr>
          <w:rFonts w:ascii="Sans Serif" w:hAnsi="Sans Serif" w:eastAsia="Sans Serif" w:cs="Sans Serif"/>
          <w:spacing w:val="-10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areas</w:t>
      </w:r>
      <w:r w:rsidRPr="449E0D3D">
        <w:rPr>
          <w:rFonts w:ascii="Sans Serif" w:hAnsi="Sans Serif" w:eastAsia="Sans Serif" w:cs="Sans Serif"/>
          <w:spacing w:val="-12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for</w:t>
      </w:r>
      <w:r w:rsidRPr="449E0D3D">
        <w:rPr>
          <w:rFonts w:ascii="Sans Serif" w:hAnsi="Sans Serif" w:eastAsia="Sans Serif" w:cs="Sans Serif"/>
          <w:spacing w:val="-8"/>
          <w:sz w:val="24"/>
          <w:szCs w:val="24"/>
        </w:rPr>
        <w:t xml:space="preserve"> fundraising and events </w:t>
      </w:r>
      <w:r w:rsidRPr="449E0D3D">
        <w:rPr>
          <w:rFonts w:ascii="Sans Serif" w:hAnsi="Sans Serif" w:eastAsia="Sans Serif" w:cs="Sans Serif"/>
          <w:sz w:val="24"/>
          <w:szCs w:val="24"/>
        </w:rPr>
        <w:t>development</w:t>
      </w:r>
      <w:r w:rsidRPr="449E0D3D">
        <w:rPr>
          <w:rFonts w:ascii="Sans Serif" w:hAnsi="Sans Serif" w:eastAsia="Sans Serif" w:cs="Sans Serif"/>
          <w:spacing w:val="-9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so that appropriate funders for each priority area can be</w:t>
      </w:r>
      <w:r w:rsidRPr="449E0D3D">
        <w:rPr>
          <w:rFonts w:ascii="Sans Serif" w:hAnsi="Sans Serif" w:eastAsia="Sans Serif" w:cs="Sans Serif"/>
          <w:spacing w:val="-6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 xml:space="preserve">identified and </w:t>
      </w:r>
      <w:commentRangeStart w:id="0"/>
      <w:r w:rsidRPr="449E0D3D">
        <w:rPr>
          <w:rFonts w:ascii="Sans Serif" w:hAnsi="Sans Serif" w:eastAsia="Sans Serif" w:cs="Sans Serif"/>
          <w:sz w:val="24"/>
          <w:szCs w:val="24"/>
        </w:rPr>
        <w:t>targeted</w:t>
      </w:r>
      <w:commentRangeEnd w:id="0"/>
      <w:r w:rsidRPr="003849AE">
        <w:rPr>
          <w:rStyle w:val="CommentReference"/>
        </w:rPr>
        <w:commentReference w:id="0"/>
      </w:r>
      <w:r w:rsidRPr="449E0D3D">
        <w:rPr>
          <w:rFonts w:ascii="Sans Serif" w:hAnsi="Sans Serif" w:eastAsia="Sans Serif" w:cs="Sans Serif"/>
          <w:sz w:val="24"/>
          <w:szCs w:val="24"/>
        </w:rPr>
        <w:t xml:space="preserve">. </w:t>
      </w:r>
    </w:p>
    <w:p w:rsidRPr="00D41BC9" w:rsidR="00585BD3" w:rsidP="449E0D3D" w:rsidRDefault="00585BD3" w14:paraId="6762FB1A" w14:noSpellErr="1" w14:textId="09A95098">
      <w:pPr>
        <w:pStyle w:val="PreformattedText"/>
        <w:spacing w:before="4"/>
        <w:jc w:val="both"/>
        <w:rPr>
          <w:rFonts w:ascii="Sans Serif" w:hAnsi="Sans Serif" w:eastAsia="Sans Serif" w:cs="Sans Serif"/>
          <w:sz w:val="24"/>
          <w:szCs w:val="24"/>
        </w:rPr>
      </w:pPr>
    </w:p>
    <w:p w:rsidR="0039678C" w:rsidP="449E0D3D" w:rsidRDefault="00B9033A" w14:paraId="37AC0771" w14:textId="77777777" w14:noSpellErr="1">
      <w:pPr>
        <w:pStyle w:val="BodyText"/>
        <w:spacing w:before="49"/>
        <w:ind w:left="120" w:right="174"/>
        <w:jc w:val="both"/>
        <w:rPr>
          <w:rFonts w:ascii="Sans Serif" w:hAnsi="Sans Serif" w:eastAsia="Sans Serif" w:cs="Sans Serif"/>
          <w:sz w:val="24"/>
          <w:szCs w:val="24"/>
          <w:u w:val="single"/>
        </w:rPr>
      </w:pPr>
      <w:r w:rsidRPr="449E0D3D" w:rsidR="449E0D3D">
        <w:rPr>
          <w:rFonts w:ascii="Sans Serif" w:hAnsi="Sans Serif" w:eastAsia="Sans Serif" w:cs="Sans Serif"/>
          <w:sz w:val="24"/>
          <w:szCs w:val="24"/>
          <w:u w:val="single"/>
        </w:rPr>
        <w:t>IDEAL BACKGROUND / EXPERIENCE:</w:t>
      </w:r>
    </w:p>
    <w:p w:rsidR="007545C3" w:rsidP="449E0D3D" w:rsidRDefault="0039678C" w14:paraId="3429616A" w14:textId="55160C57" w14:noSpellErr="1">
      <w:pPr>
        <w:pStyle w:val="BodyText"/>
        <w:numPr>
          <w:ilvl w:val="0"/>
          <w:numId w:val="44"/>
        </w:numPr>
        <w:spacing w:before="49"/>
        <w:ind w:right="174"/>
        <w:jc w:val="both"/>
        <w:rPr>
          <w:rFonts w:ascii="Sans Serif" w:hAnsi="Sans Serif" w:eastAsia="Sans Serif" w:cs="Sans Serif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sz w:val="24"/>
          <w:szCs w:val="24"/>
        </w:rPr>
        <w:t xml:space="preserve">PWN Global is seeking a board member with 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 xml:space="preserve">international 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>experience in the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 xml:space="preserve"> strategic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 xml:space="preserve"> management of external stakeholders, and a proven ability to 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 xml:space="preserve">build and lead a 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 xml:space="preserve">diverse international 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>team to deliver on the financial sustainability of the network.</w:t>
      </w:r>
      <w:r w:rsidRPr="449E0D3D" w:rsidR="449E0D3D">
        <w:rPr>
          <w:rFonts w:ascii="Sans Serif" w:hAnsi="Sans Serif" w:eastAsia="Sans Serif" w:cs="Sans Serif"/>
          <w:sz w:val="24"/>
          <w:szCs w:val="24"/>
        </w:rPr>
        <w:t xml:space="preserve"> </w:t>
      </w:r>
    </w:p>
    <w:p w:rsidRPr="007545C3" w:rsidR="007545C3" w:rsidP="449E0D3D" w:rsidRDefault="0039678C" w14:paraId="55571F18" w14:textId="0ADB4420" w14:noSpellErr="1">
      <w:pPr>
        <w:pStyle w:val="BodyText"/>
        <w:numPr>
          <w:ilvl w:val="0"/>
          <w:numId w:val="44"/>
        </w:numPr>
        <w:spacing w:before="49"/>
        <w:ind w:right="174"/>
        <w:jc w:val="both"/>
        <w:rPr>
          <w:rFonts w:ascii="Sans Serif" w:hAnsi="Sans Serif" w:eastAsia="Sans Serif" w:cs="Sans Serif"/>
          <w:sz w:val="24"/>
          <w:szCs w:val="24"/>
        </w:rPr>
      </w:pPr>
      <w:r w:rsidRPr="449E0D3D">
        <w:rPr>
          <w:rFonts w:ascii="Sans Serif" w:hAnsi="Sans Serif" w:eastAsia="Sans Serif" w:cs="Sans Serif"/>
          <w:sz w:val="24"/>
          <w:szCs w:val="24"/>
        </w:rPr>
        <w:t>The VP</w:t>
      </w:r>
      <w:r w:rsidRPr="449E0D3D" w:rsidR="007545C3">
        <w:rPr>
          <w:rFonts w:ascii="Sans Serif" w:hAnsi="Sans Serif" w:eastAsia="Sans Serif" w:cs="Sans Serif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Fundraising will</w:t>
      </w:r>
      <w:r w:rsidRPr="449E0D3D">
        <w:rPr>
          <w:rFonts w:ascii="Sans Serif" w:hAnsi="Sans Serif" w:eastAsia="Sans Serif" w:cs="Sans Serif"/>
          <w:spacing w:val="-13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have</w:t>
      </w:r>
      <w:r w:rsidRPr="449E0D3D">
        <w:rPr>
          <w:rFonts w:ascii="Sans Serif" w:hAnsi="Sans Serif" w:eastAsia="Sans Serif" w:cs="Sans Serif"/>
          <w:spacing w:val="-12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experience</w:t>
      </w:r>
      <w:r w:rsidRPr="449E0D3D">
        <w:rPr>
          <w:rFonts w:ascii="Sans Serif" w:hAnsi="Sans Serif" w:eastAsia="Sans Serif" w:cs="Sans Serif"/>
          <w:spacing w:val="-11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in</w:t>
      </w:r>
      <w:r w:rsidRPr="449E0D3D">
        <w:rPr>
          <w:rFonts w:ascii="Sans Serif" w:hAnsi="Sans Serif" w:eastAsia="Sans Serif" w:cs="Sans Serif"/>
          <w:spacing w:val="-10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both</w:t>
      </w:r>
      <w:r w:rsidRPr="449E0D3D">
        <w:rPr>
          <w:rFonts w:ascii="Sans Serif" w:hAnsi="Sans Serif" w:eastAsia="Sans Serif" w:cs="Sans Serif"/>
          <w:spacing w:val="-12"/>
          <w:sz w:val="24"/>
          <w:szCs w:val="24"/>
        </w:rPr>
        <w:t xml:space="preserve"> </w:t>
      </w:r>
      <w:r w:rsidRPr="449E0D3D" w:rsidR="00856A17">
        <w:rPr>
          <w:rFonts w:ascii="Sans Serif" w:hAnsi="Sans Serif" w:eastAsia="Sans Serif" w:cs="Sans Serif"/>
          <w:spacing w:val="-12"/>
          <w:sz w:val="24"/>
          <w:szCs w:val="24"/>
        </w:rPr>
        <w:t xml:space="preserve">strategic </w:t>
      </w:r>
      <w:r w:rsidRPr="449E0D3D">
        <w:rPr>
          <w:rFonts w:ascii="Sans Serif" w:hAnsi="Sans Serif" w:eastAsia="Sans Serif" w:cs="Sans Serif"/>
          <w:sz w:val="24"/>
          <w:szCs w:val="24"/>
        </w:rPr>
        <w:t>sales, business development, fundraising,</w:t>
      </w:r>
      <w:r w:rsidRPr="449E0D3D">
        <w:rPr>
          <w:rFonts w:ascii="Sans Serif" w:hAnsi="Sans Serif" w:eastAsia="Sans Serif" w:cs="Sans Serif"/>
          <w:spacing w:val="-9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will</w:t>
      </w:r>
      <w:r w:rsidRPr="449E0D3D">
        <w:rPr>
          <w:rFonts w:ascii="Sans Serif" w:hAnsi="Sans Serif" w:eastAsia="Sans Serif" w:cs="Sans Serif"/>
          <w:spacing w:val="-11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be</w:t>
      </w:r>
      <w:r w:rsidRPr="449E0D3D">
        <w:rPr>
          <w:rFonts w:ascii="Sans Serif" w:hAnsi="Sans Serif" w:eastAsia="Sans Serif" w:cs="Sans Serif"/>
          <w:spacing w:val="-11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solution-focused, and</w:t>
      </w:r>
      <w:r w:rsidRPr="449E0D3D">
        <w:rPr>
          <w:rFonts w:ascii="Sans Serif" w:hAnsi="Sans Serif" w:eastAsia="Sans Serif" w:cs="Sans Serif"/>
          <w:spacing w:val="-8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have</w:t>
      </w:r>
      <w:r w:rsidRPr="449E0D3D">
        <w:rPr>
          <w:rFonts w:ascii="Sans Serif" w:hAnsi="Sans Serif" w:eastAsia="Sans Serif" w:cs="Sans Serif"/>
          <w:spacing w:val="-9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excellent</w:t>
      </w:r>
      <w:r w:rsidRPr="449E0D3D">
        <w:rPr>
          <w:rFonts w:ascii="Sans Serif" w:hAnsi="Sans Serif" w:eastAsia="Sans Serif" w:cs="Sans Serif"/>
          <w:spacing w:val="-6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verbal</w:t>
      </w:r>
      <w:r w:rsidRPr="449E0D3D">
        <w:rPr>
          <w:rFonts w:ascii="Sans Serif" w:hAnsi="Sans Serif" w:eastAsia="Sans Serif" w:cs="Sans Serif"/>
          <w:spacing w:val="-6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and</w:t>
      </w:r>
      <w:r w:rsidRPr="449E0D3D">
        <w:rPr>
          <w:rFonts w:ascii="Sans Serif" w:hAnsi="Sans Serif" w:eastAsia="Sans Serif" w:cs="Sans Serif"/>
          <w:spacing w:val="-9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written</w:t>
      </w:r>
      <w:r w:rsidRPr="449E0D3D">
        <w:rPr>
          <w:rFonts w:ascii="Sans Serif" w:hAnsi="Sans Serif" w:eastAsia="Sans Serif" w:cs="Sans Serif"/>
          <w:spacing w:val="-7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communication</w:t>
      </w:r>
      <w:r w:rsidRPr="449E0D3D">
        <w:rPr>
          <w:rFonts w:ascii="Sans Serif" w:hAnsi="Sans Serif" w:eastAsia="Sans Serif" w:cs="Sans Serif"/>
          <w:spacing w:val="-8"/>
          <w:sz w:val="24"/>
          <w:szCs w:val="24"/>
        </w:rPr>
        <w:t xml:space="preserve"> </w:t>
      </w:r>
      <w:r w:rsidRPr="449E0D3D">
        <w:rPr>
          <w:rFonts w:ascii="Sans Serif" w:hAnsi="Sans Serif" w:eastAsia="Sans Serif" w:cs="Sans Serif"/>
          <w:sz w:val="24"/>
          <w:szCs w:val="24"/>
        </w:rPr>
        <w:t>skills.</w:t>
      </w:r>
      <w:r w:rsidRPr="449E0D3D">
        <w:rPr>
          <w:rFonts w:ascii="Sans Serif" w:hAnsi="Sans Serif" w:eastAsia="Sans Serif" w:cs="Sans Serif"/>
          <w:spacing w:val="-7"/>
          <w:sz w:val="24"/>
          <w:szCs w:val="24"/>
        </w:rPr>
        <w:t xml:space="preserve"> </w:t>
      </w:r>
    </w:p>
    <w:p w:rsidR="00B03FC2" w:rsidP="449E0D3D" w:rsidRDefault="007545C3" w14:paraId="4E9CCF29" w14:textId="6314C4D8" w14:noSpellErr="1">
      <w:pPr>
        <w:pStyle w:val="BodyText"/>
        <w:numPr>
          <w:ilvl w:val="0"/>
          <w:numId w:val="44"/>
        </w:numPr>
        <w:spacing w:before="49"/>
        <w:ind w:right="174"/>
        <w:jc w:val="both"/>
        <w:rPr>
          <w:rFonts w:ascii="Sans Serif" w:hAnsi="Sans Serif" w:eastAsia="Sans Serif" w:cs="Sans Serif"/>
          <w:sz w:val="24"/>
          <w:szCs w:val="24"/>
        </w:rPr>
      </w:pPr>
      <w:r w:rsidRPr="449E0D3D">
        <w:rPr>
          <w:rFonts w:ascii="Sans Serif" w:hAnsi="Sans Serif" w:eastAsia="Sans Serif" w:cs="Sans Serif"/>
          <w:sz w:val="24"/>
          <w:szCs w:val="24"/>
        </w:rPr>
        <w:t>T</w:t>
      </w:r>
      <w:r w:rsidRPr="449E0D3D" w:rsidR="0039678C">
        <w:rPr>
          <w:rFonts w:ascii="Sans Serif" w:hAnsi="Sans Serif" w:eastAsia="Sans Serif" w:cs="Sans Serif"/>
          <w:sz w:val="24"/>
          <w:szCs w:val="24"/>
        </w:rPr>
        <w:t>he</w:t>
      </w:r>
      <w:r w:rsidRPr="449E0D3D" w:rsidR="0039678C">
        <w:rPr>
          <w:rFonts w:ascii="Sans Serif" w:hAnsi="Sans Serif" w:eastAsia="Sans Serif" w:cs="Sans Serif"/>
          <w:spacing w:val="-8"/>
          <w:sz w:val="24"/>
          <w:szCs w:val="24"/>
        </w:rPr>
        <w:t xml:space="preserve"> VP</w:t>
      </w:r>
      <w:r w:rsidRPr="449E0D3D">
        <w:rPr>
          <w:rFonts w:ascii="Sans Serif" w:hAnsi="Sans Serif" w:eastAsia="Sans Serif" w:cs="Sans Serif"/>
          <w:sz w:val="24"/>
          <w:szCs w:val="24"/>
        </w:rPr>
        <w:t xml:space="preserve"> Fundraising</w:t>
      </w:r>
      <w:r w:rsidRPr="449E0D3D" w:rsidR="0039678C">
        <w:rPr>
          <w:rFonts w:ascii="Sans Serif" w:hAnsi="Sans Serif" w:eastAsia="Sans Serif" w:cs="Sans Serif"/>
          <w:spacing w:val="-8"/>
          <w:sz w:val="24"/>
          <w:szCs w:val="24"/>
        </w:rPr>
        <w:t xml:space="preserve"> </w:t>
      </w:r>
      <w:r w:rsidRPr="449E0D3D" w:rsidR="0039678C">
        <w:rPr>
          <w:rFonts w:ascii="Sans Serif" w:hAnsi="Sans Serif" w:eastAsia="Sans Serif" w:cs="Sans Serif"/>
          <w:sz w:val="24"/>
          <w:szCs w:val="24"/>
        </w:rPr>
        <w:t xml:space="preserve">will </w:t>
      </w:r>
      <w:r w:rsidRPr="449E0D3D" w:rsidR="0084274A">
        <w:rPr>
          <w:rFonts w:ascii="Sans Serif" w:hAnsi="Sans Serif" w:eastAsia="Sans Serif" w:cs="Sans Serif"/>
          <w:sz w:val="24"/>
          <w:szCs w:val="24"/>
        </w:rPr>
        <w:t>have established relationship with top level executives</w:t>
      </w:r>
      <w:r w:rsidRPr="449E0D3D">
        <w:rPr>
          <w:rFonts w:ascii="Sans Serif" w:hAnsi="Sans Serif" w:eastAsia="Sans Serif" w:cs="Sans Serif"/>
          <w:sz w:val="24"/>
          <w:szCs w:val="24"/>
        </w:rPr>
        <w:t xml:space="preserve"> and proven track record of delivering fundraising projects</w:t>
      </w:r>
      <w:r w:rsidRPr="449E0D3D" w:rsidR="0084274A">
        <w:rPr>
          <w:rFonts w:ascii="Sans Serif" w:hAnsi="Sans Serif" w:eastAsia="Sans Serif" w:cs="Sans Serif"/>
          <w:sz w:val="24"/>
          <w:szCs w:val="24"/>
        </w:rPr>
        <w:t xml:space="preserve"> and is</w:t>
      </w:r>
      <w:r w:rsidRPr="449E0D3D" w:rsidR="0039678C">
        <w:rPr>
          <w:rFonts w:ascii="Sans Serif" w:hAnsi="Sans Serif" w:eastAsia="Sans Serif" w:cs="Sans Serif"/>
          <w:sz w:val="24"/>
          <w:szCs w:val="24"/>
        </w:rPr>
        <w:t xml:space="preserve"> self-motivated and passionate about PWN Global’s purpose and will continually act in the best interests of the</w:t>
      </w:r>
      <w:r w:rsidRPr="449E0D3D" w:rsidR="0039678C">
        <w:rPr>
          <w:rFonts w:ascii="Sans Serif" w:hAnsi="Sans Serif" w:eastAsia="Sans Serif" w:cs="Sans Serif"/>
          <w:spacing w:val="-2"/>
          <w:sz w:val="24"/>
          <w:szCs w:val="24"/>
        </w:rPr>
        <w:t xml:space="preserve"> </w:t>
      </w:r>
      <w:r w:rsidRPr="449E0D3D" w:rsidR="0039678C">
        <w:rPr>
          <w:rFonts w:ascii="Sans Serif" w:hAnsi="Sans Serif" w:eastAsia="Sans Serif" w:cs="Sans Serif"/>
          <w:sz w:val="24"/>
          <w:szCs w:val="24"/>
        </w:rPr>
        <w:t>organization and support and enhance sustainability of PWN Global.</w:t>
      </w:r>
      <w:r w:rsidRPr="449E0D3D">
        <w:rPr>
          <w:rFonts w:ascii="Sans Serif" w:hAnsi="Sans Serif" w:eastAsia="Sans Serif" w:cs="Sans Serif"/>
          <w:sz w:val="24"/>
          <w:szCs w:val="24"/>
        </w:rPr>
        <w:t xml:space="preserve"> </w:t>
      </w:r>
    </w:p>
    <w:p w:rsidRPr="00D41BC9" w:rsidR="00B9033A" w:rsidP="449E0D3D" w:rsidRDefault="00B9033A" w14:paraId="3E80FB89" w14:textId="77777777" w14:noSpellErr="1">
      <w:pPr>
        <w:pStyle w:val="PreformattedText"/>
        <w:jc w:val="both"/>
        <w:rPr>
          <w:rFonts w:ascii="Sans Serif" w:hAnsi="Sans Serif" w:eastAsia="Sans Serif" w:cs="Sans Serif"/>
          <w:sz w:val="24"/>
          <w:szCs w:val="24"/>
          <w:u w:val="single"/>
        </w:rPr>
      </w:pPr>
    </w:p>
    <w:p w:rsidRPr="00D95FC0" w:rsidR="00B9033A" w:rsidP="449E0D3D" w:rsidRDefault="00B9033A" w14:paraId="753E79D4" w14:textId="77777777" w14:noSpellErr="1">
      <w:pPr>
        <w:pStyle w:val="PreformattedText"/>
        <w:jc w:val="both"/>
        <w:rPr>
          <w:rFonts w:ascii="Sans Serif" w:hAnsi="Sans Serif" w:eastAsia="Sans Serif" w:cs="Sans Serif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sz w:val="24"/>
          <w:szCs w:val="24"/>
        </w:rPr>
        <w:t>BENEFITS:</w:t>
      </w:r>
    </w:p>
    <w:p w:rsidRPr="004C39F0" w:rsidR="00B9033A" w:rsidP="449E0D3D" w:rsidRDefault="00B9033A" w14:paraId="78D4A9A8" w14:textId="77777777" w14:noSpellErr="1">
      <w:pPr>
        <w:pStyle w:val="ListParagraph"/>
        <w:widowControl/>
        <w:numPr>
          <w:ilvl w:val="0"/>
          <w:numId w:val="30"/>
        </w:numPr>
        <w:suppressAutoHyphens w:val="0"/>
        <w:ind w:left="709"/>
        <w:contextualSpacing/>
        <w:rPr>
          <w:rFonts w:ascii="Sans Serif" w:hAnsi="Sans Serif" w:eastAsia="Sans Serif" w:cs="Sans Serif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sz w:val="24"/>
          <w:szCs w:val="24"/>
        </w:rPr>
        <w:t>Access to an international network of great professional women</w:t>
      </w:r>
    </w:p>
    <w:p w:rsidRPr="004C39F0" w:rsidR="00B9033A" w:rsidP="449E0D3D" w:rsidRDefault="00B9033A" w14:paraId="117D84C0" w14:textId="77777777" w14:noSpellErr="1">
      <w:pPr>
        <w:pStyle w:val="ListParagraph"/>
        <w:widowControl/>
        <w:numPr>
          <w:ilvl w:val="0"/>
          <w:numId w:val="30"/>
        </w:numPr>
        <w:suppressAutoHyphens w:val="0"/>
        <w:ind w:left="709"/>
        <w:contextualSpacing/>
        <w:rPr>
          <w:rFonts w:ascii="Sans Serif" w:hAnsi="Sans Serif" w:eastAsia="Sans Serif" w:cs="Sans Serif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sz w:val="24"/>
          <w:szCs w:val="24"/>
        </w:rPr>
        <w:t>Bring your own ideas and innovate</w:t>
      </w:r>
    </w:p>
    <w:p w:rsidRPr="004C39F0" w:rsidR="00B9033A" w:rsidP="449E0D3D" w:rsidRDefault="00B9033A" w14:paraId="175A70D3" w14:textId="20EDAA6B" w14:noSpellErr="1">
      <w:pPr>
        <w:pStyle w:val="ListParagraph"/>
        <w:widowControl/>
        <w:numPr>
          <w:ilvl w:val="0"/>
          <w:numId w:val="30"/>
        </w:numPr>
        <w:suppressAutoHyphens w:val="0"/>
        <w:ind w:left="709"/>
        <w:contextualSpacing/>
        <w:rPr>
          <w:rFonts w:ascii="Sans Serif" w:hAnsi="Sans Serif" w:eastAsia="Sans Serif" w:cs="Sans Serif"/>
          <w:sz w:val="24"/>
          <w:szCs w:val="24"/>
        </w:rPr>
      </w:pPr>
      <w:r w:rsidRPr="449E0D3D" w:rsidR="449E0D3D">
        <w:rPr>
          <w:rFonts w:ascii="Sans Serif" w:hAnsi="Sans Serif" w:eastAsia="Sans Serif" w:cs="Sans Serif"/>
          <w:sz w:val="24"/>
          <w:szCs w:val="24"/>
        </w:rPr>
        <w:t>Develop professionally and learn from your peers</w:t>
      </w:r>
    </w:p>
    <w:p w:rsidR="00B9033A" w:rsidP="449E0D3D" w:rsidRDefault="00B9033A" w14:paraId="58AF8DA2" w14:textId="1064CE73" w14:noSpellErr="1">
      <w:pPr>
        <w:widowControl/>
        <w:suppressAutoHyphens w:val="0"/>
        <w:ind w:left="349"/>
        <w:contextualSpacing/>
        <w:rPr>
          <w:rFonts w:ascii="Sans Serif" w:hAnsi="Sans Serif" w:eastAsia="Sans Serif" w:cs="Sans Serif"/>
          <w:sz w:val="24"/>
          <w:szCs w:val="24"/>
        </w:rPr>
      </w:pPr>
    </w:p>
    <w:p w:rsidR="00B9033A" w:rsidP="00B9033A" w:rsidRDefault="00B9033A" w14:paraId="0650CE06" w14:textId="64FC7127">
      <w:pPr>
        <w:widowControl/>
        <w:suppressAutoHyphens w:val="0"/>
        <w:ind w:left="349"/>
        <w:contextualSpacing/>
        <w:rPr>
          <w:rFonts w:ascii="OfficinaSansITCStd Book" w:hAnsi="OfficinaSansITCStd Book"/>
          <w:sz w:val="22"/>
          <w:szCs w:val="22"/>
        </w:rPr>
      </w:pPr>
    </w:p>
    <w:p w:rsidR="00B9033A" w:rsidP="00B9033A" w:rsidRDefault="00B9033A" w14:paraId="438DCF1E" w14:textId="324F8598">
      <w:pPr>
        <w:widowControl/>
        <w:suppressAutoHyphens w:val="0"/>
        <w:ind w:left="349"/>
        <w:contextualSpacing/>
        <w:rPr>
          <w:rFonts w:ascii="OfficinaSansITCStd Book" w:hAnsi="OfficinaSansITCStd Book"/>
          <w:sz w:val="22"/>
          <w:szCs w:val="22"/>
        </w:rPr>
      </w:pPr>
    </w:p>
    <w:p w:rsidRPr="00B9033A" w:rsidR="00B9033A" w:rsidP="00B9033A" w:rsidRDefault="00B9033A" w14:paraId="2FC4EDF0" w14:textId="77777777">
      <w:pPr>
        <w:widowControl/>
        <w:suppressAutoHyphens w:val="0"/>
        <w:ind w:left="349"/>
        <w:contextualSpacing/>
        <w:rPr>
          <w:rFonts w:ascii="OfficinaSansITCStd Book" w:hAnsi="OfficinaSansITCStd Book"/>
          <w:sz w:val="22"/>
          <w:szCs w:val="22"/>
        </w:rPr>
      </w:pPr>
    </w:p>
    <w:sectPr w:rsidRPr="00B9033A" w:rsidR="00B9033A" w:rsidSect="00E73F9D">
      <w:headerReference w:type="default" r:id="rId12"/>
      <w:footerReference w:type="default" r:id="rId13"/>
      <w:pgSz w:w="11906" w:h="16838" w:orient="portrait"/>
      <w:pgMar w:top="1134" w:right="1134" w:bottom="1134" w:left="1134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MSR" w:author="MSRLEGAL" w:date="2021-03-17T09:12:00Z" w:id="0">
    <w:p w:rsidR="00157AAF" w:rsidP="00157AAF" w:rsidRDefault="00157AAF" w14:paraId="1341A752" w14:textId="62854789">
      <w:pPr>
        <w:pStyle w:val="CommentText"/>
      </w:pPr>
      <w:r>
        <w:rPr>
          <w:rStyle w:val="CommentReference"/>
        </w:rPr>
        <w:annotationRef/>
      </w:r>
      <w:r>
        <w:t xml:space="preserve">To be </w:t>
      </w:r>
      <w:r w:rsidR="003849AE">
        <w:t>discussed</w:t>
      </w:r>
      <w:r>
        <w:t xml:space="preserve"> if it is to be deleted or aligned in accordance with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341A75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EE958" w16cex:dateUtc="2021-03-17T08:12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341A752" w16cid:durableId="23FEE9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6FB6" w:rsidP="00F648DA" w:rsidRDefault="00406FB6" w14:paraId="367A03AF" w14:textId="77777777">
      <w:r>
        <w:separator/>
      </w:r>
    </w:p>
  </w:endnote>
  <w:endnote w:type="continuationSeparator" w:id="0">
    <w:p w:rsidR="00406FB6" w:rsidP="00F648DA" w:rsidRDefault="00406FB6" w14:paraId="598914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B0604020202020204"/>
    <w:charset w:val="00"/>
    <w:family w:val="swiss"/>
    <w:pitch w:val="variable"/>
  </w:font>
  <w:font w:name="OfficinaSansITCStd Book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2B66655EC60C49F48B9D7BA06C789A6F"/>
      </w:placeholder>
      <w:temporary/>
      <w:showingPlcHdr/>
      <w15:appearance w15:val="hidden"/>
    </w:sdtPr>
    <w:sdtEndPr/>
    <w:sdtContent>
      <w:p w:rsidR="003E5E73" w:rsidRDefault="003E5E73" w14:paraId="540D1D53" w14:textId="77777777">
        <w:pPr>
          <w:pStyle w:val="Footer"/>
        </w:pPr>
        <w:r>
          <w:rPr>
            <w:lang w:val="it-IT"/>
          </w:rPr>
          <w:t>[Digitare qui]</w:t>
        </w:r>
      </w:p>
    </w:sdtContent>
  </w:sdt>
  <w:p w:rsidRPr="00CD7773" w:rsidR="00133EBC" w:rsidRDefault="00133EBC" w14:paraId="499C82FE" w14:textId="170FCBE0">
    <w:pPr>
      <w:pStyle w:val="Footer"/>
      <w:rPr>
        <w:rFonts w:ascii="OfficinaSansITCStd Book" w:hAnsi="OfficinaSansITCSt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6FB6" w:rsidP="00F648DA" w:rsidRDefault="00406FB6" w14:paraId="5AD79247" w14:textId="77777777">
      <w:r>
        <w:separator/>
      </w:r>
    </w:p>
  </w:footnote>
  <w:footnote w:type="continuationSeparator" w:id="0">
    <w:p w:rsidR="00406FB6" w:rsidP="00F648DA" w:rsidRDefault="00406FB6" w14:paraId="5BD06F4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33EBC" w:rsidRDefault="00133EBC" w14:paraId="6C3D511B" w14:textId="77777777">
    <w:pPr>
      <w:pStyle w:val="Header"/>
      <w:ind w:right="-864"/>
      <w:jc w:val="right"/>
    </w:pPr>
  </w:p>
  <w:p w:rsidRPr="00DA0CA1" w:rsidR="00133EBC" w:rsidP="00CF689B" w:rsidRDefault="00133EBC" w14:paraId="075D647C" w14:textId="77777777">
    <w:pPr>
      <w:pStyle w:val="Header"/>
      <w:jc w:val="right"/>
      <w:rPr>
        <w:rFonts w:ascii="OfficinaSansITCStd Book" w:hAnsi="OfficinaSansITCStd Book"/>
      </w:rPr>
    </w:pPr>
    <w:r>
      <w:rPr>
        <w:noProof/>
      </w:rPr>
      <w:drawing>
        <wp:inline distT="0" distB="0" distL="0" distR="0" wp14:anchorId="134C4C04" wp14:editId="710D0313">
          <wp:extent cx="2571750" cy="904875"/>
          <wp:effectExtent l="0" t="0" r="0" b="0"/>
          <wp:docPr id="1" name="Picture 1" descr="PWN_GLO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WN_GLOB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51E3"/>
    <w:multiLevelType w:val="hybridMultilevel"/>
    <w:tmpl w:val="5BB498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64DD"/>
    <w:multiLevelType w:val="hybridMultilevel"/>
    <w:tmpl w:val="5806705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5E4C30"/>
    <w:multiLevelType w:val="hybridMultilevel"/>
    <w:tmpl w:val="19320AF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015802"/>
    <w:multiLevelType w:val="hybridMultilevel"/>
    <w:tmpl w:val="073840C8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04C6237"/>
    <w:multiLevelType w:val="hybridMultilevel"/>
    <w:tmpl w:val="56765CA4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3695DAA"/>
    <w:multiLevelType w:val="hybridMultilevel"/>
    <w:tmpl w:val="2D964768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5DF487B"/>
    <w:multiLevelType w:val="hybridMultilevel"/>
    <w:tmpl w:val="B2DC3CAC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B5E0B50"/>
    <w:multiLevelType w:val="hybridMultilevel"/>
    <w:tmpl w:val="241A50A4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DCB233E"/>
    <w:multiLevelType w:val="hybridMultilevel"/>
    <w:tmpl w:val="54E2B3C2"/>
    <w:lvl w:ilvl="0" w:tplc="04090001">
      <w:start w:val="1"/>
      <w:numFmt w:val="bullet"/>
      <w:lvlText w:val=""/>
      <w:lvlJc w:val="left"/>
      <w:pPr>
        <w:ind w:left="76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hint="default" w:ascii="Wingdings" w:hAnsi="Wingdings"/>
      </w:rPr>
    </w:lvl>
  </w:abstractNum>
  <w:abstractNum w:abstractNumId="9" w15:restartNumberingAfterBreak="0">
    <w:nsid w:val="2051736F"/>
    <w:multiLevelType w:val="hybridMultilevel"/>
    <w:tmpl w:val="683AE8B6"/>
    <w:lvl w:ilvl="0" w:tplc="04090001">
      <w:start w:val="1"/>
      <w:numFmt w:val="bullet"/>
      <w:lvlText w:val=""/>
      <w:lvlJc w:val="left"/>
      <w:pPr>
        <w:ind w:left="112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hint="default" w:ascii="Wingdings" w:hAnsi="Wingdings"/>
      </w:rPr>
    </w:lvl>
  </w:abstractNum>
  <w:abstractNum w:abstractNumId="10" w15:restartNumberingAfterBreak="0">
    <w:nsid w:val="229B4B5E"/>
    <w:multiLevelType w:val="hybridMultilevel"/>
    <w:tmpl w:val="1EB2E1B2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3F654F3"/>
    <w:multiLevelType w:val="hybridMultilevel"/>
    <w:tmpl w:val="5EF8D572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694383B"/>
    <w:multiLevelType w:val="hybridMultilevel"/>
    <w:tmpl w:val="1248DA50"/>
    <w:lvl w:ilvl="0" w:tplc="A600E4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6C03A74"/>
    <w:multiLevelType w:val="hybridMultilevel"/>
    <w:tmpl w:val="83FE08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CC220F"/>
    <w:multiLevelType w:val="hybridMultilevel"/>
    <w:tmpl w:val="A4DE626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ACF1270"/>
    <w:multiLevelType w:val="hybridMultilevel"/>
    <w:tmpl w:val="33243F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3078B5"/>
    <w:multiLevelType w:val="hybridMultilevel"/>
    <w:tmpl w:val="35A08C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BC73703"/>
    <w:multiLevelType w:val="hybridMultilevel"/>
    <w:tmpl w:val="71A0A0A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14A11CE"/>
    <w:multiLevelType w:val="hybridMultilevel"/>
    <w:tmpl w:val="6030A0E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1973C2F"/>
    <w:multiLevelType w:val="hybridMultilevel"/>
    <w:tmpl w:val="0A9A07A2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1A41805"/>
    <w:multiLevelType w:val="hybridMultilevel"/>
    <w:tmpl w:val="37E8159C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328A172D"/>
    <w:multiLevelType w:val="hybridMultilevel"/>
    <w:tmpl w:val="AFC0075C"/>
    <w:lvl w:ilvl="0" w:tplc="08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22" w15:restartNumberingAfterBreak="0">
    <w:nsid w:val="34C10807"/>
    <w:multiLevelType w:val="hybridMultilevel"/>
    <w:tmpl w:val="4ADA101A"/>
    <w:lvl w:ilvl="0" w:tplc="04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 w15:restartNumberingAfterBreak="0">
    <w:nsid w:val="3A57653D"/>
    <w:multiLevelType w:val="hybridMultilevel"/>
    <w:tmpl w:val="207A38E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3BCF3B40"/>
    <w:multiLevelType w:val="hybridMultilevel"/>
    <w:tmpl w:val="83B41FA4"/>
    <w:lvl w:ilvl="0" w:tplc="0409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5" w15:restartNumberingAfterBreak="0">
    <w:nsid w:val="3D5A771F"/>
    <w:multiLevelType w:val="hybridMultilevel"/>
    <w:tmpl w:val="71BE24B8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43001FD5"/>
    <w:multiLevelType w:val="hybridMultilevel"/>
    <w:tmpl w:val="E10E8D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73403"/>
    <w:multiLevelType w:val="hybridMultilevel"/>
    <w:tmpl w:val="4CD881F6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764155E"/>
    <w:multiLevelType w:val="hybridMultilevel"/>
    <w:tmpl w:val="DF5EB84C"/>
    <w:lvl w:ilvl="0" w:tplc="0409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9" w15:restartNumberingAfterBreak="0">
    <w:nsid w:val="51434BFA"/>
    <w:multiLevelType w:val="hybridMultilevel"/>
    <w:tmpl w:val="D6BCAA50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52205A62"/>
    <w:multiLevelType w:val="hybridMultilevel"/>
    <w:tmpl w:val="5EB6C8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A53C1"/>
    <w:multiLevelType w:val="hybridMultilevel"/>
    <w:tmpl w:val="AA807A36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E731A83"/>
    <w:multiLevelType w:val="hybridMultilevel"/>
    <w:tmpl w:val="B0227AB8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FA5059C"/>
    <w:multiLevelType w:val="hybridMultilevel"/>
    <w:tmpl w:val="BA2CCF92"/>
    <w:lvl w:ilvl="0" w:tplc="ACC20CC8"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plc="CDDADD12">
      <w:numFmt w:val="bullet"/>
      <w:lvlText w:val=""/>
      <w:lvlJc w:val="left"/>
      <w:pPr>
        <w:ind w:left="1123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 w:tplc="B3EAADBE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3" w:tplc="DDACA7C2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ar-SA"/>
      </w:rPr>
    </w:lvl>
    <w:lvl w:ilvl="4" w:tplc="3724BB78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5" w:tplc="765887FE">
      <w:numFmt w:val="bullet"/>
      <w:lvlText w:val="•"/>
      <w:lvlJc w:val="left"/>
      <w:pPr>
        <w:ind w:left="4767" w:hanging="360"/>
      </w:pPr>
      <w:rPr>
        <w:rFonts w:hint="default"/>
        <w:lang w:val="en-US" w:eastAsia="en-US" w:bidi="ar-SA"/>
      </w:rPr>
    </w:lvl>
    <w:lvl w:ilvl="6" w:tplc="C44E81EE">
      <w:numFmt w:val="bullet"/>
      <w:lvlText w:val="•"/>
      <w:lvlJc w:val="left"/>
      <w:pPr>
        <w:ind w:left="5679" w:hanging="360"/>
      </w:pPr>
      <w:rPr>
        <w:rFonts w:hint="default"/>
        <w:lang w:val="en-US" w:eastAsia="en-US" w:bidi="ar-SA"/>
      </w:rPr>
    </w:lvl>
    <w:lvl w:ilvl="7" w:tplc="2A50B11C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8" w:tplc="2168DB8A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1D207B0"/>
    <w:multiLevelType w:val="hybridMultilevel"/>
    <w:tmpl w:val="3078F16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BF84BC3"/>
    <w:multiLevelType w:val="hybridMultilevel"/>
    <w:tmpl w:val="892AAC9C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EF62D65"/>
    <w:multiLevelType w:val="hybridMultilevel"/>
    <w:tmpl w:val="498CEE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F7074C1"/>
    <w:multiLevelType w:val="hybridMultilevel"/>
    <w:tmpl w:val="B2C48C88"/>
    <w:lvl w:ilvl="0" w:tplc="DED8BFA2">
      <w:numFmt w:val="bullet"/>
      <w:lvlText w:val="•"/>
      <w:lvlJc w:val="left"/>
      <w:pPr>
        <w:ind w:left="840" w:hanging="360"/>
      </w:pPr>
      <w:rPr>
        <w:rFonts w:hint="default" w:ascii="Verdana" w:hAnsi="Verdana" w:eastAsia="Verdana" w:cs="Verdana"/>
        <w:spacing w:val="-3"/>
        <w:w w:val="100"/>
        <w:sz w:val="24"/>
        <w:szCs w:val="24"/>
        <w:lang w:val="en-US" w:eastAsia="en-US" w:bidi="ar-SA"/>
      </w:rPr>
    </w:lvl>
    <w:lvl w:ilvl="1" w:tplc="1CEE4CF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17A20028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556C6EDE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4" w:tplc="932C72B0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5F4A393E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 w:tplc="5516986C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ar-SA"/>
      </w:rPr>
    </w:lvl>
    <w:lvl w:ilvl="7" w:tplc="F030E2B6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1BD066D6">
      <w:numFmt w:val="bullet"/>
      <w:lvlText w:val="•"/>
      <w:lvlJc w:val="left"/>
      <w:pPr>
        <w:ind w:left="7629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0EA7EF0"/>
    <w:multiLevelType w:val="hybridMultilevel"/>
    <w:tmpl w:val="C30A080C"/>
    <w:lvl w:ilvl="0" w:tplc="36BC39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73084806"/>
    <w:multiLevelType w:val="hybridMultilevel"/>
    <w:tmpl w:val="9578BF8C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7B6F1D71"/>
    <w:multiLevelType w:val="hybridMultilevel"/>
    <w:tmpl w:val="77022C84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7B885213"/>
    <w:multiLevelType w:val="hybridMultilevel"/>
    <w:tmpl w:val="AC84DF1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D16123A"/>
    <w:multiLevelType w:val="hybridMultilevel"/>
    <w:tmpl w:val="CEFE9C4A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7F8D1A6F"/>
    <w:multiLevelType w:val="hybridMultilevel"/>
    <w:tmpl w:val="815C1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1"/>
  </w:num>
  <w:num w:numId="3">
    <w:abstractNumId w:val="19"/>
  </w:num>
  <w:num w:numId="4">
    <w:abstractNumId w:val="27"/>
  </w:num>
  <w:num w:numId="5">
    <w:abstractNumId w:val="29"/>
  </w:num>
  <w:num w:numId="6">
    <w:abstractNumId w:val="35"/>
  </w:num>
  <w:num w:numId="7">
    <w:abstractNumId w:val="3"/>
  </w:num>
  <w:num w:numId="8">
    <w:abstractNumId w:val="20"/>
  </w:num>
  <w:num w:numId="9">
    <w:abstractNumId w:val="10"/>
  </w:num>
  <w:num w:numId="10">
    <w:abstractNumId w:val="7"/>
  </w:num>
  <w:num w:numId="11">
    <w:abstractNumId w:val="6"/>
  </w:num>
  <w:num w:numId="12">
    <w:abstractNumId w:val="17"/>
  </w:num>
  <w:num w:numId="13">
    <w:abstractNumId w:val="25"/>
  </w:num>
  <w:num w:numId="14">
    <w:abstractNumId w:val="40"/>
  </w:num>
  <w:num w:numId="15">
    <w:abstractNumId w:val="5"/>
  </w:num>
  <w:num w:numId="16">
    <w:abstractNumId w:val="32"/>
  </w:num>
  <w:num w:numId="17">
    <w:abstractNumId w:val="4"/>
  </w:num>
  <w:num w:numId="18">
    <w:abstractNumId w:val="42"/>
  </w:num>
  <w:num w:numId="19">
    <w:abstractNumId w:val="11"/>
  </w:num>
  <w:num w:numId="20">
    <w:abstractNumId w:val="39"/>
  </w:num>
  <w:num w:numId="21">
    <w:abstractNumId w:val="31"/>
  </w:num>
  <w:num w:numId="22">
    <w:abstractNumId w:val="1"/>
  </w:num>
  <w:num w:numId="23">
    <w:abstractNumId w:val="30"/>
  </w:num>
  <w:num w:numId="24">
    <w:abstractNumId w:val="15"/>
  </w:num>
  <w:num w:numId="25">
    <w:abstractNumId w:val="13"/>
  </w:num>
  <w:num w:numId="26">
    <w:abstractNumId w:val="16"/>
  </w:num>
  <w:num w:numId="27">
    <w:abstractNumId w:val="36"/>
  </w:num>
  <w:num w:numId="28">
    <w:abstractNumId w:val="34"/>
  </w:num>
  <w:num w:numId="29">
    <w:abstractNumId w:val="8"/>
  </w:num>
  <w:num w:numId="30">
    <w:abstractNumId w:val="23"/>
  </w:num>
  <w:num w:numId="31">
    <w:abstractNumId w:val="37"/>
  </w:num>
  <w:num w:numId="32">
    <w:abstractNumId w:val="33"/>
  </w:num>
  <w:num w:numId="33">
    <w:abstractNumId w:val="12"/>
  </w:num>
  <w:num w:numId="34">
    <w:abstractNumId w:val="2"/>
  </w:num>
  <w:num w:numId="35">
    <w:abstractNumId w:val="38"/>
  </w:num>
  <w:num w:numId="36">
    <w:abstractNumId w:val="43"/>
  </w:num>
  <w:num w:numId="37">
    <w:abstractNumId w:val="26"/>
  </w:num>
  <w:num w:numId="38">
    <w:abstractNumId w:val="0"/>
  </w:num>
  <w:num w:numId="39">
    <w:abstractNumId w:val="14"/>
  </w:num>
  <w:num w:numId="40">
    <w:abstractNumId w:val="28"/>
  </w:num>
  <w:num w:numId="41">
    <w:abstractNumId w:val="22"/>
  </w:num>
  <w:num w:numId="42">
    <w:abstractNumId w:val="9"/>
  </w:num>
  <w:num w:numId="43">
    <w:abstractNumId w:val="24"/>
  </w:num>
  <w:num w:numId="44">
    <w:abstractNumId w:val="21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SRLEGAL">
    <w15:presenceInfo w15:providerId="None" w15:userId="MSRLEG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DA"/>
    <w:rsid w:val="00016B7F"/>
    <w:rsid w:val="00027069"/>
    <w:rsid w:val="000375DC"/>
    <w:rsid w:val="000402A7"/>
    <w:rsid w:val="0004260D"/>
    <w:rsid w:val="00044E4C"/>
    <w:rsid w:val="00054E5D"/>
    <w:rsid w:val="000763C7"/>
    <w:rsid w:val="00095A96"/>
    <w:rsid w:val="000A249F"/>
    <w:rsid w:val="000A5118"/>
    <w:rsid w:val="000A76F3"/>
    <w:rsid w:val="000C2841"/>
    <w:rsid w:val="000C29AC"/>
    <w:rsid w:val="000C6377"/>
    <w:rsid w:val="000D137A"/>
    <w:rsid w:val="000D2FE8"/>
    <w:rsid w:val="000D5E8C"/>
    <w:rsid w:val="000D653C"/>
    <w:rsid w:val="000F450C"/>
    <w:rsid w:val="000F4681"/>
    <w:rsid w:val="001041CD"/>
    <w:rsid w:val="00106F03"/>
    <w:rsid w:val="00127A08"/>
    <w:rsid w:val="00133EBC"/>
    <w:rsid w:val="00134CFE"/>
    <w:rsid w:val="001408DB"/>
    <w:rsid w:val="00155DC6"/>
    <w:rsid w:val="00157AAF"/>
    <w:rsid w:val="00161497"/>
    <w:rsid w:val="001623B6"/>
    <w:rsid w:val="00173FD2"/>
    <w:rsid w:val="00194F42"/>
    <w:rsid w:val="001A32FF"/>
    <w:rsid w:val="001A7D7A"/>
    <w:rsid w:val="001B652C"/>
    <w:rsid w:val="001C1DBB"/>
    <w:rsid w:val="001C6E4C"/>
    <w:rsid w:val="001D6E87"/>
    <w:rsid w:val="00204B22"/>
    <w:rsid w:val="00234CCA"/>
    <w:rsid w:val="00247B34"/>
    <w:rsid w:val="002763AD"/>
    <w:rsid w:val="0027714A"/>
    <w:rsid w:val="0028176E"/>
    <w:rsid w:val="00285E65"/>
    <w:rsid w:val="002908EE"/>
    <w:rsid w:val="0029788F"/>
    <w:rsid w:val="002D634F"/>
    <w:rsid w:val="002F7386"/>
    <w:rsid w:val="00316520"/>
    <w:rsid w:val="00330C61"/>
    <w:rsid w:val="00343661"/>
    <w:rsid w:val="00346676"/>
    <w:rsid w:val="00352F93"/>
    <w:rsid w:val="0035401F"/>
    <w:rsid w:val="0037432A"/>
    <w:rsid w:val="003849AE"/>
    <w:rsid w:val="00393FD5"/>
    <w:rsid w:val="0039678C"/>
    <w:rsid w:val="003A52D8"/>
    <w:rsid w:val="003B4B01"/>
    <w:rsid w:val="003B50E6"/>
    <w:rsid w:val="003C0EDB"/>
    <w:rsid w:val="003D5EA3"/>
    <w:rsid w:val="003E500B"/>
    <w:rsid w:val="003E5E73"/>
    <w:rsid w:val="004057E8"/>
    <w:rsid w:val="00406531"/>
    <w:rsid w:val="00406FB6"/>
    <w:rsid w:val="00441B0A"/>
    <w:rsid w:val="00470664"/>
    <w:rsid w:val="00472838"/>
    <w:rsid w:val="00477E77"/>
    <w:rsid w:val="00494C0B"/>
    <w:rsid w:val="004A13F5"/>
    <w:rsid w:val="004B6B62"/>
    <w:rsid w:val="004C39F0"/>
    <w:rsid w:val="004E2C7E"/>
    <w:rsid w:val="004E40A3"/>
    <w:rsid w:val="004E7F9B"/>
    <w:rsid w:val="00514433"/>
    <w:rsid w:val="00517099"/>
    <w:rsid w:val="0051740B"/>
    <w:rsid w:val="00526E5A"/>
    <w:rsid w:val="00534939"/>
    <w:rsid w:val="005455D4"/>
    <w:rsid w:val="00560D04"/>
    <w:rsid w:val="005645C4"/>
    <w:rsid w:val="005753F0"/>
    <w:rsid w:val="00585BD3"/>
    <w:rsid w:val="00597AF9"/>
    <w:rsid w:val="005B28E7"/>
    <w:rsid w:val="005B4CB3"/>
    <w:rsid w:val="005B5586"/>
    <w:rsid w:val="005D1237"/>
    <w:rsid w:val="005D3340"/>
    <w:rsid w:val="005D4D67"/>
    <w:rsid w:val="006251FD"/>
    <w:rsid w:val="00632610"/>
    <w:rsid w:val="00633056"/>
    <w:rsid w:val="006767BA"/>
    <w:rsid w:val="00686366"/>
    <w:rsid w:val="00687B5C"/>
    <w:rsid w:val="006917B8"/>
    <w:rsid w:val="006A44B6"/>
    <w:rsid w:val="006D7315"/>
    <w:rsid w:val="006E1A0C"/>
    <w:rsid w:val="006E4746"/>
    <w:rsid w:val="006E6E80"/>
    <w:rsid w:val="0070545D"/>
    <w:rsid w:val="0071109D"/>
    <w:rsid w:val="007217C0"/>
    <w:rsid w:val="0072377A"/>
    <w:rsid w:val="007344AB"/>
    <w:rsid w:val="007545C3"/>
    <w:rsid w:val="007619F8"/>
    <w:rsid w:val="0079426C"/>
    <w:rsid w:val="007A6789"/>
    <w:rsid w:val="007B674C"/>
    <w:rsid w:val="007F07C4"/>
    <w:rsid w:val="00803578"/>
    <w:rsid w:val="008175D4"/>
    <w:rsid w:val="0082621C"/>
    <w:rsid w:val="00841DFA"/>
    <w:rsid w:val="0084274A"/>
    <w:rsid w:val="00847541"/>
    <w:rsid w:val="0085052B"/>
    <w:rsid w:val="008518CD"/>
    <w:rsid w:val="008548B6"/>
    <w:rsid w:val="00856A17"/>
    <w:rsid w:val="00863A4C"/>
    <w:rsid w:val="00877315"/>
    <w:rsid w:val="00882432"/>
    <w:rsid w:val="0089506B"/>
    <w:rsid w:val="008951B9"/>
    <w:rsid w:val="00895719"/>
    <w:rsid w:val="008A3C83"/>
    <w:rsid w:val="008B18E6"/>
    <w:rsid w:val="008E444F"/>
    <w:rsid w:val="0090670E"/>
    <w:rsid w:val="00913448"/>
    <w:rsid w:val="00933BA1"/>
    <w:rsid w:val="0097167E"/>
    <w:rsid w:val="00977637"/>
    <w:rsid w:val="00987195"/>
    <w:rsid w:val="00990172"/>
    <w:rsid w:val="009A1223"/>
    <w:rsid w:val="009A4EFA"/>
    <w:rsid w:val="009A5D8F"/>
    <w:rsid w:val="009A736C"/>
    <w:rsid w:val="009B482D"/>
    <w:rsid w:val="009E54FB"/>
    <w:rsid w:val="009E551E"/>
    <w:rsid w:val="00A010EA"/>
    <w:rsid w:val="00A17488"/>
    <w:rsid w:val="00A228E0"/>
    <w:rsid w:val="00A3715B"/>
    <w:rsid w:val="00A434B2"/>
    <w:rsid w:val="00A458DB"/>
    <w:rsid w:val="00A64F94"/>
    <w:rsid w:val="00A70CFC"/>
    <w:rsid w:val="00A74E32"/>
    <w:rsid w:val="00A86D67"/>
    <w:rsid w:val="00A86E63"/>
    <w:rsid w:val="00A94270"/>
    <w:rsid w:val="00AA1697"/>
    <w:rsid w:val="00AA6BB1"/>
    <w:rsid w:val="00AB66F0"/>
    <w:rsid w:val="00AC1999"/>
    <w:rsid w:val="00AD1240"/>
    <w:rsid w:val="00AD5350"/>
    <w:rsid w:val="00AF66A2"/>
    <w:rsid w:val="00AF7680"/>
    <w:rsid w:val="00B03179"/>
    <w:rsid w:val="00B03FC2"/>
    <w:rsid w:val="00B0424A"/>
    <w:rsid w:val="00B111A4"/>
    <w:rsid w:val="00B27035"/>
    <w:rsid w:val="00B42C17"/>
    <w:rsid w:val="00B678BD"/>
    <w:rsid w:val="00B9033A"/>
    <w:rsid w:val="00BB367F"/>
    <w:rsid w:val="00BB3A92"/>
    <w:rsid w:val="00BB4BBF"/>
    <w:rsid w:val="00BC2A94"/>
    <w:rsid w:val="00BF3EF8"/>
    <w:rsid w:val="00BF5388"/>
    <w:rsid w:val="00BF67A9"/>
    <w:rsid w:val="00BF7949"/>
    <w:rsid w:val="00C14555"/>
    <w:rsid w:val="00C31FBF"/>
    <w:rsid w:val="00C35061"/>
    <w:rsid w:val="00C36DF1"/>
    <w:rsid w:val="00C44CA2"/>
    <w:rsid w:val="00C65D24"/>
    <w:rsid w:val="00C72EF8"/>
    <w:rsid w:val="00C8651C"/>
    <w:rsid w:val="00CA1355"/>
    <w:rsid w:val="00CB5CEE"/>
    <w:rsid w:val="00CB7A09"/>
    <w:rsid w:val="00CC6B1B"/>
    <w:rsid w:val="00CD7773"/>
    <w:rsid w:val="00CE23CE"/>
    <w:rsid w:val="00CF689B"/>
    <w:rsid w:val="00D16F25"/>
    <w:rsid w:val="00D315DA"/>
    <w:rsid w:val="00D32CDF"/>
    <w:rsid w:val="00D34B48"/>
    <w:rsid w:val="00D41BC9"/>
    <w:rsid w:val="00D44D8A"/>
    <w:rsid w:val="00D75DEB"/>
    <w:rsid w:val="00D95FC0"/>
    <w:rsid w:val="00DA0CA1"/>
    <w:rsid w:val="00DA58A0"/>
    <w:rsid w:val="00DB3B26"/>
    <w:rsid w:val="00DC7733"/>
    <w:rsid w:val="00E11C00"/>
    <w:rsid w:val="00E12712"/>
    <w:rsid w:val="00E30753"/>
    <w:rsid w:val="00E32E79"/>
    <w:rsid w:val="00E66142"/>
    <w:rsid w:val="00E72938"/>
    <w:rsid w:val="00E73F9D"/>
    <w:rsid w:val="00E77ACD"/>
    <w:rsid w:val="00E81644"/>
    <w:rsid w:val="00E85FDB"/>
    <w:rsid w:val="00E9101B"/>
    <w:rsid w:val="00E914AF"/>
    <w:rsid w:val="00EA1D4F"/>
    <w:rsid w:val="00EA6F69"/>
    <w:rsid w:val="00EB7DB3"/>
    <w:rsid w:val="00EC4377"/>
    <w:rsid w:val="00EC61CF"/>
    <w:rsid w:val="00ED4CCD"/>
    <w:rsid w:val="00EE05F0"/>
    <w:rsid w:val="00EF6EAC"/>
    <w:rsid w:val="00F10437"/>
    <w:rsid w:val="00F10910"/>
    <w:rsid w:val="00F1110A"/>
    <w:rsid w:val="00F50048"/>
    <w:rsid w:val="00F648DA"/>
    <w:rsid w:val="00F73F72"/>
    <w:rsid w:val="00F814F3"/>
    <w:rsid w:val="00F85008"/>
    <w:rsid w:val="00FB2816"/>
    <w:rsid w:val="00FC31EB"/>
    <w:rsid w:val="00FD17E7"/>
    <w:rsid w:val="00FF6A75"/>
    <w:rsid w:val="449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7F81A8"/>
  <w15:chartTrackingRefBased/>
  <w15:docId w15:val="{56E1A2FA-CC36-4312-A780-7BBFD047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eastAsia="SimSun" w:cs="Mangal"/>
      <w:sz w:val="24"/>
      <w:szCs w:val="24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C61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3A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3AD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3AD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1" w:customStyle="1">
    <w:name w:val="Caption1"/>
    <w:basedOn w:val="Normal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PreformattedText" w:customStyle="1">
    <w:name w:val="Preformatted Text"/>
    <w:basedOn w:val="Normal"/>
    <w:rPr>
      <w:rFonts w:ascii="Calibri" w:hAnsi="Calibri" w:eastAsia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48DA"/>
    <w:pPr>
      <w:tabs>
        <w:tab w:val="center" w:pos="4703"/>
        <w:tab w:val="right" w:pos="9406"/>
      </w:tabs>
    </w:pPr>
  </w:style>
  <w:style w:type="character" w:styleId="HeaderChar" w:customStyle="1">
    <w:name w:val="Header Char"/>
    <w:link w:val="Header"/>
    <w:uiPriority w:val="99"/>
    <w:rsid w:val="00F648DA"/>
    <w:rPr>
      <w:rFonts w:eastAsia="SimSun" w:cs="Mangal"/>
      <w:sz w:val="24"/>
      <w:szCs w:val="24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648DA"/>
    <w:pPr>
      <w:tabs>
        <w:tab w:val="center" w:pos="4703"/>
        <w:tab w:val="right" w:pos="9406"/>
      </w:tabs>
    </w:pPr>
  </w:style>
  <w:style w:type="character" w:styleId="FooterChar" w:customStyle="1">
    <w:name w:val="Footer Char"/>
    <w:link w:val="Footer"/>
    <w:uiPriority w:val="99"/>
    <w:rsid w:val="00F648DA"/>
    <w:rPr>
      <w:rFonts w:eastAsia="SimSun" w:cs="Mangal"/>
      <w:sz w:val="24"/>
      <w:szCs w:val="2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D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648DA"/>
    <w:rPr>
      <w:rFonts w:ascii="Tahoma" w:hAnsi="Tahoma" w:eastAsia="SimSun" w:cs="Tahoma"/>
      <w:sz w:val="16"/>
      <w:szCs w:val="16"/>
      <w:lang w:val="en-GB" w:eastAsia="en-GB" w:bidi="en-GB"/>
    </w:rPr>
  </w:style>
  <w:style w:type="character" w:styleId="Strong">
    <w:name w:val="Strong"/>
    <w:uiPriority w:val="22"/>
    <w:qFormat/>
    <w:rsid w:val="00CF689B"/>
    <w:rPr>
      <w:b/>
      <w:bCs/>
    </w:rPr>
  </w:style>
  <w:style w:type="character" w:styleId="apple-converted-space" w:customStyle="1">
    <w:name w:val="apple-converted-space"/>
    <w:rsid w:val="00CF689B"/>
  </w:style>
  <w:style w:type="paragraph" w:styleId="PlainText">
    <w:name w:val="Plain Text"/>
    <w:basedOn w:val="Normal"/>
    <w:link w:val="PlainTextChar"/>
    <w:uiPriority w:val="99"/>
    <w:semiHidden/>
    <w:unhideWhenUsed/>
    <w:rsid w:val="00044E4C"/>
    <w:pPr>
      <w:widowControl/>
      <w:suppressAutoHyphens w:val="0"/>
    </w:pPr>
    <w:rPr>
      <w:rFonts w:ascii="Calibri" w:hAnsi="Calibri" w:eastAsia="Calibri" w:cs="Times New Roman"/>
      <w:sz w:val="22"/>
      <w:szCs w:val="21"/>
      <w:lang w:val="fr-FR" w:eastAsia="en-US" w:bidi="ar-SA"/>
    </w:rPr>
  </w:style>
  <w:style w:type="character" w:styleId="PlainTextChar" w:customStyle="1">
    <w:name w:val="Plain Text Char"/>
    <w:link w:val="PlainText"/>
    <w:uiPriority w:val="99"/>
    <w:semiHidden/>
    <w:rsid w:val="00044E4C"/>
    <w:rPr>
      <w:rFonts w:ascii="Calibri" w:hAnsi="Calibri" w:eastAsia="Calibri"/>
      <w:sz w:val="22"/>
      <w:szCs w:val="21"/>
      <w:lang w:eastAsia="en-US"/>
    </w:rPr>
  </w:style>
  <w:style w:type="paragraph" w:styleId="Grigliamedia1-Colore21" w:customStyle="1">
    <w:name w:val="Griglia media 1 - Colore 21"/>
    <w:basedOn w:val="Normal"/>
    <w:uiPriority w:val="34"/>
    <w:qFormat/>
    <w:rsid w:val="007217C0"/>
    <w:pPr>
      <w:widowControl/>
      <w:suppressAutoHyphens w:val="0"/>
      <w:ind w:left="720"/>
    </w:pPr>
    <w:rPr>
      <w:rFonts w:ascii="Calibri" w:hAnsi="Calibri" w:eastAsia="Calibri" w:cs="Times New Roman"/>
      <w:sz w:val="22"/>
      <w:szCs w:val="22"/>
      <w:lang w:bidi="ar-SA"/>
    </w:rPr>
  </w:style>
  <w:style w:type="character" w:styleId="Hyperlink">
    <w:name w:val="Hyperlink"/>
    <w:uiPriority w:val="99"/>
    <w:unhideWhenUsed/>
    <w:rsid w:val="00352F9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D4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CCD"/>
    <w:pPr>
      <w:widowControl/>
      <w:suppressAutoHyphens w:val="0"/>
      <w:spacing w:after="200"/>
    </w:pPr>
    <w:rPr>
      <w:rFonts w:ascii="Calibri" w:hAnsi="Calibri" w:eastAsia="Calibri" w:cs="Times New Roman"/>
      <w:sz w:val="20"/>
      <w:szCs w:val="20"/>
      <w:lang w:val="en-US" w:eastAsia="en-US" w:bidi="ar-SA"/>
    </w:rPr>
  </w:style>
  <w:style w:type="character" w:styleId="CommentTextChar" w:customStyle="1">
    <w:name w:val="Comment Text Char"/>
    <w:link w:val="CommentText"/>
    <w:uiPriority w:val="99"/>
    <w:semiHidden/>
    <w:rsid w:val="00ED4CCD"/>
    <w:rPr>
      <w:rFonts w:ascii="Calibri" w:hAnsi="Calibri" w:eastAsia="Calibri"/>
      <w:lang w:val="en-US" w:eastAsia="en-US"/>
    </w:rPr>
  </w:style>
  <w:style w:type="character" w:styleId="Heading1Char" w:customStyle="1">
    <w:name w:val="Heading 1 Char"/>
    <w:link w:val="Heading1"/>
    <w:uiPriority w:val="9"/>
    <w:rsid w:val="00330C61"/>
    <w:rPr>
      <w:rFonts w:ascii="Cambria" w:hAnsi="Cambria" w:eastAsia="Times New Roman" w:cs="Times New Roman"/>
      <w:b/>
      <w:bCs/>
      <w:kern w:val="32"/>
      <w:sz w:val="32"/>
      <w:szCs w:val="32"/>
      <w:lang w:val="en-GB" w:eastAsia="en-GB" w:bidi="en-GB"/>
    </w:rPr>
  </w:style>
  <w:style w:type="paragraph" w:styleId="Default" w:customStyle="1">
    <w:name w:val="Default"/>
    <w:rsid w:val="000C63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rsid w:val="00DA58A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8EE"/>
    <w:pPr>
      <w:widowControl w:val="0"/>
      <w:suppressAutoHyphens/>
      <w:spacing w:after="0"/>
    </w:pPr>
    <w:rPr>
      <w:rFonts w:ascii="Times New Roman" w:hAnsi="Times New Roman" w:eastAsia="SimSun" w:cs="Mangal"/>
      <w:b/>
      <w:bCs/>
      <w:lang w:val="en-GB" w:eastAsia="en-GB" w:bidi="en-GB"/>
    </w:rPr>
  </w:style>
  <w:style w:type="character" w:styleId="CommentSubjectChar" w:customStyle="1">
    <w:name w:val="Comment Subject Char"/>
    <w:link w:val="CommentSubject"/>
    <w:uiPriority w:val="99"/>
    <w:semiHidden/>
    <w:rsid w:val="002908EE"/>
    <w:rPr>
      <w:rFonts w:ascii="Calibri" w:hAnsi="Calibri" w:eastAsia="SimSun" w:cs="Mangal"/>
      <w:b/>
      <w:bCs/>
      <w:lang w:val="en-GB" w:eastAsia="en-GB" w:bidi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763AD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GB" w:eastAsia="en-GB" w:bidi="en-GB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763AD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en-GB" w:eastAsia="en-GB" w:bidi="en-GB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763AD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  <w:lang w:val="en-GB" w:eastAsia="en-GB" w:bidi="en-GB"/>
    </w:rPr>
  </w:style>
  <w:style w:type="paragraph" w:styleId="TableParagraph" w:customStyle="1">
    <w:name w:val="Table Paragraph"/>
    <w:basedOn w:val="Normal"/>
    <w:uiPriority w:val="1"/>
    <w:qFormat/>
    <w:rsid w:val="002763AD"/>
    <w:pPr>
      <w:suppressAutoHyphens w:val="0"/>
      <w:autoSpaceDE w:val="0"/>
      <w:autoSpaceDN w:val="0"/>
      <w:ind w:left="107"/>
    </w:pPr>
    <w:rPr>
      <w:rFonts w:ascii="Carlito" w:hAnsi="Carlito" w:eastAsia="Carlito" w:cs="Carli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66655EC60C49F48B9D7BA06C789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A7EC0D-7928-4719-9C16-F763BE25197E}"/>
      </w:docPartPr>
      <w:docPartBody>
        <w:p w:rsidR="00C343F4" w:rsidRDefault="000D3949" w:rsidP="000D3949">
          <w:pPr>
            <w:pStyle w:val="2B66655EC60C49F48B9D7BA06C789A6F"/>
          </w:pPr>
          <w:r>
            <w:rPr>
              <w:lang w:val="it-IT"/>
            </w:rP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B0604020202020204"/>
    <w:charset w:val="00"/>
    <w:family w:val="swiss"/>
    <w:pitch w:val="variable"/>
  </w:font>
  <w:font w:name="OfficinaSansITCStd Book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49"/>
    <w:rsid w:val="00067FB5"/>
    <w:rsid w:val="000D3949"/>
    <w:rsid w:val="00212B22"/>
    <w:rsid w:val="00C3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66655EC60C49F48B9D7BA06C789A6F">
    <w:name w:val="2B66655EC60C49F48B9D7BA06C789A6F"/>
    <w:rsid w:val="000D3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26EF-0C2E-4098-9707-F1B0B3A88B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Karin</dc:creator>
  <keywords/>
  <lastModifiedBy>Secretary General</lastModifiedBy>
  <revision>3</revision>
  <lastPrinted>2015-02-03T18:13:00.0000000Z</lastPrinted>
  <dcterms:created xsi:type="dcterms:W3CDTF">2021-04-08T17:44:00.0000000Z</dcterms:created>
  <dcterms:modified xsi:type="dcterms:W3CDTF">2021-04-08T19:14:27.8320673Z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